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4D5EF762"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w:t>
      </w:r>
      <w:r w:rsidR="00F07797">
        <w:rPr>
          <w:rFonts w:asciiTheme="minorHAnsi" w:hAnsiTheme="minorHAnsi" w:cstheme="minorHAnsi"/>
          <w:sz w:val="24"/>
          <w:szCs w:val="24"/>
        </w:rPr>
        <w:t>1</w:t>
      </w:r>
      <w:r w:rsidR="00D41D8B">
        <w:rPr>
          <w:rFonts w:asciiTheme="minorHAnsi" w:hAnsiTheme="minorHAnsi" w:cstheme="minorHAnsi"/>
          <w:sz w:val="24"/>
          <w:szCs w:val="24"/>
        </w:rPr>
        <w:t>5</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502E2C25" w14:textId="77777777" w:rsidR="00F07797" w:rsidRDefault="00F07797" w:rsidP="0058030E">
      <w:pPr>
        <w:rPr>
          <w:rFonts w:asciiTheme="minorHAnsi" w:hAnsiTheme="minorHAnsi" w:cstheme="minorHAnsi"/>
          <w:color w:val="000000"/>
          <w:sz w:val="23"/>
          <w:szCs w:val="23"/>
          <w:shd w:val="clear" w:color="auto" w:fill="FFFFFF"/>
        </w:rPr>
      </w:pPr>
      <w:r w:rsidRPr="00F07797">
        <w:rPr>
          <w:rFonts w:asciiTheme="minorHAnsi" w:hAnsiTheme="minorHAnsi" w:cstheme="minorHAnsi"/>
          <w:color w:val="000000"/>
          <w:sz w:val="23"/>
          <w:szCs w:val="23"/>
          <w:shd w:val="clear" w:color="auto" w:fill="FFFFFF"/>
        </w:rPr>
        <w:t>Пиктограмма тактильная, модульная "Мужской общественный туалет с кабиной доступной для инвалидов на кресле-коляске", с наклонным полем, двухсекционная, М15</w:t>
      </w:r>
    </w:p>
    <w:p w14:paraId="1100D431" w14:textId="3EF1754F"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4C4F6AAE"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00D41D8B">
              <w:rPr>
                <w:rFonts w:asciiTheme="minorHAnsi" w:hAnsiTheme="minorHAnsi" w:cstheme="minorHAnsi"/>
                <w:sz w:val="24"/>
                <w:szCs w:val="24"/>
              </w:rPr>
              <w:t xml:space="preserve">, </w:t>
            </w:r>
            <w:r w:rsidR="00F07797" w:rsidRPr="00F07797">
              <w:rPr>
                <w:rFonts w:asciiTheme="minorHAnsi" w:hAnsiTheme="minorHAnsi" w:cstheme="minorHAnsi"/>
                <w:sz w:val="24"/>
                <w:szCs w:val="24"/>
              </w:rPr>
              <w:t>который передаёт информацию об общественном мужском туалете с кабиной доступной для инвалидов на кресле-коляске.</w:t>
            </w:r>
            <w:r w:rsidR="00F07797">
              <w:rPr>
                <w:rFonts w:asciiTheme="minorHAnsi" w:hAnsiTheme="minorHAnsi" w:cstheme="minorHAnsi"/>
                <w:sz w:val="24"/>
                <w:szCs w:val="24"/>
              </w:rPr>
              <w:t xml:space="preserve">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выполнен</w:t>
            </w:r>
            <w:r w:rsidR="00270046">
              <w:rPr>
                <w:rFonts w:asciiTheme="minorHAnsi" w:hAnsiTheme="minorHAnsi" w:cstheme="minorHAnsi"/>
                <w:sz w:val="24"/>
                <w:szCs w:val="24"/>
              </w:rPr>
              <w:t>о</w:t>
            </w:r>
            <w:r w:rsidR="00A06F65">
              <w:rPr>
                <w:rFonts w:asciiTheme="minorHAnsi" w:hAnsiTheme="minorHAnsi" w:cstheme="minorHAnsi"/>
                <w:sz w:val="24"/>
                <w:szCs w:val="24"/>
              </w:rPr>
              <w:t xml:space="preserve"> </w:t>
            </w:r>
            <w:r w:rsidR="008832B4" w:rsidRPr="008832B4">
              <w:rPr>
                <w:rFonts w:asciiTheme="minorHAnsi" w:hAnsiTheme="minorHAnsi" w:cstheme="minorHAnsi"/>
                <w:sz w:val="24"/>
                <w:szCs w:val="24"/>
              </w:rPr>
              <w:t xml:space="preserve">с вертикальным расположением пиктограмм, </w:t>
            </w:r>
            <w:r w:rsidR="00A06F65">
              <w:rPr>
                <w:rFonts w:asciiTheme="minorHAnsi" w:hAnsiTheme="minorHAnsi" w:cstheme="minorHAnsi"/>
                <w:sz w:val="24"/>
                <w:szCs w:val="24"/>
              </w:rPr>
              <w:t xml:space="preserve">имеет </w:t>
            </w:r>
            <w:r w:rsidR="00143BF0">
              <w:rPr>
                <w:rFonts w:asciiTheme="minorHAnsi" w:hAnsiTheme="minorHAnsi" w:cstheme="minorHAnsi"/>
                <w:sz w:val="24"/>
                <w:szCs w:val="24"/>
              </w:rPr>
              <w:t>2</w:t>
            </w:r>
            <w:r w:rsidR="00A06F65">
              <w:rPr>
                <w:rFonts w:asciiTheme="minorHAnsi" w:hAnsiTheme="minorHAnsi" w:cstheme="minorHAnsi"/>
                <w:sz w:val="24"/>
                <w:szCs w:val="24"/>
              </w:rPr>
              <w:t xml:space="preserve"> секции для размещения </w:t>
            </w:r>
            <w:r w:rsidR="00F733E3">
              <w:rPr>
                <w:rFonts w:asciiTheme="minorHAnsi" w:hAnsiTheme="minorHAnsi" w:cstheme="minorHAnsi"/>
                <w:sz w:val="24"/>
                <w:szCs w:val="24"/>
              </w:rPr>
              <w:t xml:space="preserve">тактильных </w:t>
            </w:r>
            <w:r w:rsidR="008832B4">
              <w:rPr>
                <w:rFonts w:asciiTheme="minorHAnsi" w:hAnsiTheme="minorHAnsi" w:cstheme="minorHAnsi"/>
                <w:sz w:val="24"/>
                <w:szCs w:val="24"/>
              </w:rPr>
              <w:t>указателей</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 </w:t>
            </w:r>
            <w:r w:rsidR="00FC2CA5">
              <w:rPr>
                <w:rFonts w:asciiTheme="minorHAnsi" w:hAnsiTheme="minorHAnsi" w:cstheme="minorHAnsi"/>
                <w:sz w:val="24"/>
                <w:szCs w:val="24"/>
              </w:rPr>
              <w:t>проставк</w:t>
            </w:r>
            <w:r w:rsidR="005949CB">
              <w:rPr>
                <w:rFonts w:asciiTheme="minorHAnsi" w:hAnsiTheme="minorHAnsi" w:cstheme="minorHAnsi"/>
                <w:sz w:val="24"/>
                <w:szCs w:val="24"/>
              </w:rPr>
              <w:t>а</w:t>
            </w:r>
            <w:r w:rsidR="00FC2CA5">
              <w:rPr>
                <w:rFonts w:asciiTheme="minorHAnsi" w:hAnsiTheme="minorHAnsi" w:cstheme="minorHAnsi"/>
                <w:sz w:val="24"/>
                <w:szCs w:val="24"/>
              </w:rPr>
              <w:t xml:space="preserve"> и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 xml:space="preserve">полистирола, пиктограммы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CA150D">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1B06B769"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lastRenderedPageBreak/>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w:t>
            </w:r>
            <w:r w:rsidR="006204C5">
              <w:rPr>
                <w:rFonts w:asciiTheme="minorHAnsi" w:hAnsiTheme="minorHAnsi" w:cstheme="minorHAnsi"/>
                <w:sz w:val="24"/>
                <w:szCs w:val="24"/>
              </w:rPr>
              <w:t xml:space="preserve"> 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4</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w:t>
            </w:r>
            <w:r w:rsidR="00D41D8B">
              <w:rPr>
                <w:rFonts w:asciiTheme="minorHAnsi" w:hAnsiTheme="minorHAnsi" w:cstheme="minorHAnsi"/>
                <w:sz w:val="24"/>
                <w:szCs w:val="24"/>
              </w:rPr>
              <w:t xml:space="preserve"> </w:t>
            </w:r>
            <w:r w:rsidR="00EB37BE">
              <w:rPr>
                <w:rFonts w:asciiTheme="minorHAnsi" w:hAnsiTheme="minorHAnsi" w:cstheme="minorHAnsi"/>
                <w:sz w:val="24"/>
                <w:szCs w:val="24"/>
              </w:rPr>
              <w:t>мм</w:t>
            </w:r>
            <w:r w:rsidR="0016721C">
              <w:rPr>
                <w:rFonts w:asciiTheme="minorHAnsi" w:hAnsiTheme="minorHAnsi" w:cstheme="minorHAnsi"/>
                <w:sz w:val="24"/>
                <w:szCs w:val="24"/>
              </w:rPr>
              <w:t xml:space="preserve">;                          - тактильная табличка должна быть выполнена на основе </w:t>
            </w:r>
            <w:r w:rsidR="005B6469">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CA150D">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4A37D986"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EE4916">
              <w:rPr>
                <w:rFonts w:asciiTheme="minorHAnsi" w:hAnsiTheme="minorHAnsi" w:cstheme="minorHAnsi"/>
                <w:sz w:val="24"/>
                <w:szCs w:val="24"/>
              </w:rPr>
              <w:t xml:space="preserve">, </w:t>
            </w:r>
            <w:r w:rsidR="008832B4" w:rsidRPr="008832B4">
              <w:rPr>
                <w:rFonts w:asciiTheme="minorHAnsi" w:hAnsiTheme="minorHAnsi" w:cstheme="minorHAnsi"/>
                <w:sz w:val="24"/>
                <w:szCs w:val="24"/>
              </w:rPr>
              <w:t>с вертикальным расположением пиктограмм</w:t>
            </w:r>
            <w:r w:rsidR="00A062BE">
              <w:rPr>
                <w:rFonts w:asciiTheme="minorHAnsi" w:hAnsiTheme="minorHAnsi" w:cstheme="minorHAnsi"/>
                <w:sz w:val="24"/>
                <w:szCs w:val="24"/>
              </w:rPr>
              <w:t>,</w:t>
            </w:r>
            <w:r w:rsidRPr="00ED243C">
              <w:rPr>
                <w:rFonts w:asciiTheme="minorHAnsi" w:hAnsiTheme="minorHAnsi" w:cstheme="minorHAnsi"/>
                <w:sz w:val="24"/>
                <w:szCs w:val="24"/>
              </w:rPr>
              <w:t xml:space="preserve"> с наклонной поверхностью, расположенной под углом 30</w:t>
            </w:r>
            <w:r w:rsidR="005B6469">
              <w:rPr>
                <w:rFonts w:asciiTheme="minorHAnsi" w:hAnsiTheme="minorHAnsi" w:cstheme="minorHAnsi"/>
                <w:sz w:val="24"/>
                <w:szCs w:val="24"/>
                <w:vertAlign w:val="superscript"/>
              </w:rPr>
              <w:t>0</w:t>
            </w:r>
            <w:r w:rsidR="005B6469">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тактильных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5949CB">
              <w:rPr>
                <w:rFonts w:asciiTheme="minorHAnsi" w:hAnsiTheme="minorHAnsi" w:cstheme="minorHAnsi"/>
                <w:sz w:val="24"/>
                <w:szCs w:val="24"/>
              </w:rPr>
              <w:t>двух</w:t>
            </w:r>
            <w:r w:rsidR="00E35225">
              <w:rPr>
                <w:rFonts w:asciiTheme="minorHAnsi" w:hAnsiTheme="minorHAnsi" w:cstheme="minorHAnsi"/>
                <w:sz w:val="24"/>
                <w:szCs w:val="24"/>
              </w:rPr>
              <w:t xml:space="preserve">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774C9D91"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 xml:space="preserve">профиля 26х12мм, </w:t>
            </w:r>
            <w:r w:rsidR="005B6469">
              <w:rPr>
                <w:rFonts w:asciiTheme="minorHAnsi" w:hAnsiTheme="minorHAnsi" w:cstheme="minorHAnsi"/>
                <w:sz w:val="24"/>
                <w:szCs w:val="24"/>
              </w:rPr>
              <w:t xml:space="preserve">в </w:t>
            </w:r>
            <w:r w:rsidRPr="00E779DD">
              <w:rPr>
                <w:rFonts w:asciiTheme="minorHAnsi" w:hAnsiTheme="minorHAnsi" w:cstheme="minorHAnsi"/>
                <w:sz w:val="24"/>
                <w:szCs w:val="24"/>
              </w:rPr>
              <w:t xml:space="preserve">количестве </w:t>
            </w:r>
            <w:r w:rsidR="00E4642F">
              <w:rPr>
                <w:rFonts w:asciiTheme="minorHAnsi" w:hAnsiTheme="minorHAnsi" w:cstheme="minorHAnsi"/>
                <w:sz w:val="24"/>
                <w:szCs w:val="24"/>
              </w:rPr>
              <w:t>4</w:t>
            </w:r>
            <w:r w:rsidR="005B6469">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DC00ED">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0AB66247"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B646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143BF0">
              <w:rPr>
                <w:rFonts w:asciiTheme="minorHAnsi" w:hAnsiTheme="minorHAnsi" w:cstheme="minorHAnsi"/>
                <w:sz w:val="24"/>
                <w:szCs w:val="24"/>
              </w:rPr>
              <w:t>2</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00AE8C61"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,5</w:t>
            </w:r>
            <w:r w:rsidR="00BA30A5">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5B646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менее</w:t>
            </w:r>
            <w:r w:rsidR="00E4642F">
              <w:rPr>
                <w:rFonts w:asciiTheme="minorHAnsi" w:hAnsiTheme="minorHAnsi" w:cstheme="minorHAnsi"/>
                <w:sz w:val="24"/>
                <w:szCs w:val="24"/>
              </w:rPr>
              <w:t xml:space="preserve"> 150</w:t>
            </w:r>
            <w:r w:rsidR="005B6469">
              <w:rPr>
                <w:rFonts w:asciiTheme="minorHAnsi" w:hAnsiTheme="minorHAnsi" w:cstheme="minorHAnsi"/>
                <w:sz w:val="24"/>
                <w:szCs w:val="24"/>
              </w:rPr>
              <w:t xml:space="preserve">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413FA738" w14:textId="77777777" w:rsidR="00E4642F" w:rsidRDefault="000C7B26" w:rsidP="00E4642F">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B6469">
              <w:rPr>
                <w:rFonts w:asciiTheme="minorHAnsi" w:hAnsiTheme="minorHAnsi" w:cstheme="minorHAnsi"/>
                <w:sz w:val="24"/>
                <w:szCs w:val="24"/>
              </w:rPr>
              <w:t xml:space="preserve"> </w:t>
            </w:r>
            <w:r w:rsidRPr="000C7B26">
              <w:rPr>
                <w:rFonts w:asciiTheme="minorHAnsi" w:hAnsiTheme="minorHAnsi" w:cstheme="minorHAnsi"/>
                <w:sz w:val="24"/>
                <w:szCs w:val="24"/>
              </w:rPr>
              <w:t xml:space="preserve">мм, в количестве </w:t>
            </w:r>
            <w:r w:rsidR="00E4642F">
              <w:rPr>
                <w:rFonts w:asciiTheme="minorHAnsi" w:hAnsiTheme="minorHAnsi" w:cstheme="minorHAnsi"/>
                <w:sz w:val="24"/>
                <w:szCs w:val="24"/>
              </w:rPr>
              <w:t>4</w:t>
            </w:r>
            <w:r w:rsidR="00143BF0">
              <w:rPr>
                <w:rFonts w:asciiTheme="minorHAnsi" w:hAnsiTheme="minorHAnsi" w:cstheme="minorHAnsi"/>
                <w:sz w:val="24"/>
                <w:szCs w:val="24"/>
              </w:rPr>
              <w:t>-</w:t>
            </w:r>
            <w:r w:rsidRPr="000C7B26">
              <w:rPr>
                <w:rFonts w:asciiTheme="minorHAnsi" w:hAnsiTheme="minorHAnsi" w:cstheme="minorHAnsi"/>
                <w:sz w:val="24"/>
                <w:szCs w:val="24"/>
              </w:rPr>
              <w:t xml:space="preserve">х штук. </w:t>
            </w:r>
            <w:r w:rsidR="00E4642F">
              <w:rPr>
                <w:rFonts w:asciiTheme="minorHAnsi" w:hAnsiTheme="minorHAnsi" w:cstheme="minorHAnsi"/>
                <w:sz w:val="24"/>
                <w:szCs w:val="24"/>
              </w:rPr>
              <w:t>Форма заглушек должна иметь цельнолитую конструкцию, обеспечивающую сборку всех элементов изделия.</w:t>
            </w:r>
          </w:p>
          <w:p w14:paraId="5EB4F3CC" w14:textId="57882C63" w:rsidR="000C7B26" w:rsidRPr="000C7B26" w:rsidRDefault="00E4642F" w:rsidP="00E4642F">
            <w:pPr>
              <w:pStyle w:val="a3"/>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Для обеспечения надежной фиксации, на заглушках должны быть выполнены отверстия под саморезы 3х12, выполненные из нержавейки, в количестве 18 шт. </w:t>
            </w:r>
            <w:r w:rsidR="000C7B26" w:rsidRPr="000C7B26">
              <w:rPr>
                <w:rFonts w:asciiTheme="minorHAnsi" w:hAnsiTheme="minorHAnsi" w:cstheme="minorHAnsi"/>
                <w:sz w:val="24"/>
                <w:szCs w:val="24"/>
              </w:rPr>
              <w:t xml:space="preserve">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1E368BB6" w:rsidR="000A54DC" w:rsidRPr="00CA5B7B" w:rsidRDefault="00EA4955" w:rsidP="00143BF0">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E4642F">
              <w:rPr>
                <w:rFonts w:asciiTheme="minorHAnsi" w:hAnsiTheme="minorHAnsi" w:cstheme="minorHAnsi"/>
                <w:sz w:val="24"/>
                <w:szCs w:val="24"/>
              </w:rPr>
              <w:t>395</w:t>
            </w:r>
            <w:r w:rsidR="00143BF0" w:rsidRPr="00143BF0">
              <w:rPr>
                <w:rFonts w:asciiTheme="minorHAnsi" w:hAnsiTheme="minorHAnsi" w:cstheme="minorHAnsi"/>
                <w:sz w:val="24"/>
                <w:szCs w:val="24"/>
              </w:rPr>
              <w:t>x</w:t>
            </w:r>
            <w:r w:rsidR="00E4642F">
              <w:rPr>
                <w:rFonts w:asciiTheme="minorHAnsi" w:hAnsiTheme="minorHAnsi" w:cstheme="minorHAnsi"/>
                <w:sz w:val="24"/>
                <w:szCs w:val="24"/>
              </w:rPr>
              <w:t>158</w:t>
            </w:r>
            <w:r w:rsidR="00143BF0" w:rsidRPr="00143BF0">
              <w:rPr>
                <w:rFonts w:asciiTheme="minorHAnsi" w:hAnsiTheme="minorHAnsi" w:cstheme="minorHAnsi"/>
                <w:sz w:val="24"/>
                <w:szCs w:val="24"/>
              </w:rPr>
              <w:t>x30 мм</w:t>
            </w:r>
            <w:r w:rsidR="00143BF0">
              <w:rPr>
                <w:rFonts w:asciiTheme="minorHAnsi" w:hAnsiTheme="minorHAnsi" w:cstheme="minorHAnsi"/>
                <w:sz w:val="24"/>
                <w:szCs w:val="24"/>
              </w:rPr>
              <w:t>.</w:t>
            </w:r>
          </w:p>
          <w:p w14:paraId="43D31926" w14:textId="55270AD4" w:rsidR="00484B90" w:rsidRPr="007E79DE" w:rsidRDefault="005B6469" w:rsidP="007F6B68">
            <w:pPr>
              <w:rPr>
                <w:rFonts w:asciiTheme="minorHAnsi" w:hAnsiTheme="minorHAnsi" w:cstheme="minorHAnsi"/>
                <w:sz w:val="24"/>
                <w:szCs w:val="24"/>
              </w:rPr>
            </w:pPr>
            <w:r w:rsidRPr="005B6469">
              <w:rPr>
                <w:rFonts w:asciiTheme="minorHAnsi" w:hAnsiTheme="minorHAnsi" w:cstheme="minorHAnsi"/>
                <w:sz w:val="24"/>
                <w:szCs w:val="24"/>
              </w:rPr>
              <w:t xml:space="preserve">С целью обеспечения доступности восприятия информации:      - размер видимого поля тактильной пиктограммы должен быть не менее (ВхШ): 150х150 мм </w:t>
            </w:r>
            <w:r w:rsidR="002D475A">
              <w:rPr>
                <w:rFonts w:asciiTheme="minorHAnsi" w:hAnsiTheme="minorHAnsi" w:cstheme="minorHAnsi"/>
                <w:sz w:val="24"/>
                <w:szCs w:val="24"/>
              </w:rPr>
              <w:t>;</w:t>
            </w:r>
            <w:r w:rsidRPr="005B6469">
              <w:rPr>
                <w:rFonts w:asciiTheme="minorHAnsi" w:hAnsiTheme="minorHAnsi" w:cstheme="minorHAnsi"/>
                <w:sz w:val="24"/>
                <w:szCs w:val="24"/>
              </w:rPr>
              <w:t xml:space="preserve">                                                                                                              – размер видимого поля тактильной таблички должен быть не менее (ВхШ): 30х</w:t>
            </w:r>
            <w:r w:rsidR="00E4642F">
              <w:rPr>
                <w:rFonts w:asciiTheme="minorHAnsi" w:hAnsiTheme="minorHAnsi" w:cstheme="minorHAnsi"/>
                <w:sz w:val="24"/>
                <w:szCs w:val="24"/>
              </w:rPr>
              <w:t>150</w:t>
            </w:r>
            <w:r w:rsidRPr="005B6469">
              <w:rPr>
                <w:rFonts w:asciiTheme="minorHAnsi" w:hAnsiTheme="minorHAnsi" w:cstheme="minorHAnsi"/>
                <w:sz w:val="24"/>
                <w:szCs w:val="24"/>
              </w:rPr>
              <w:t xml:space="preserve"> мм</w:t>
            </w:r>
            <w:r w:rsidR="002D475A">
              <w:rPr>
                <w:rFonts w:asciiTheme="minorHAnsi" w:hAnsiTheme="minorHAnsi" w:cstheme="minorHAnsi"/>
                <w:sz w:val="24"/>
                <w:szCs w:val="24"/>
              </w:rPr>
              <w:t>.</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A27B7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CA150D">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1D4E5281"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5B6469">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5B6469">
              <w:rPr>
                <w:rFonts w:asciiTheme="minorHAnsi" w:hAnsiTheme="minorHAnsi" w:cstheme="minorHAnsi"/>
                <w:sz w:val="24"/>
                <w:szCs w:val="24"/>
              </w:rPr>
              <w:t>;</w:t>
            </w:r>
          </w:p>
          <w:p w14:paraId="782528A1" w14:textId="60BFCD9E"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5B6469">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Требования к информационному обеспечению </w:t>
            </w:r>
          </w:p>
        </w:tc>
        <w:tc>
          <w:tcPr>
            <w:tcW w:w="6794" w:type="dxa"/>
            <w:shd w:val="clear" w:color="auto" w:fill="auto"/>
          </w:tcPr>
          <w:p w14:paraId="132C646F" w14:textId="03E3482F" w:rsidR="00B96E76" w:rsidRDefault="00457073" w:rsidP="00B96E76">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должн</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содержать рельефн</w:t>
            </w:r>
            <w:r w:rsidR="00EA4FA0">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sidR="00B230C9">
              <w:rPr>
                <w:rFonts w:asciiTheme="minorHAnsi" w:hAnsiTheme="minorHAnsi" w:cstheme="minorHAnsi"/>
                <w:sz w:val="24"/>
                <w:szCs w:val="24"/>
              </w:rPr>
              <w:t>ые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EA75A9">
              <w:rPr>
                <w:rFonts w:asciiTheme="minorHAnsi" w:hAnsiTheme="minorHAnsi" w:cstheme="minorHAnsi"/>
                <w:sz w:val="24"/>
                <w:szCs w:val="24"/>
              </w:rPr>
              <w:t>я с</w:t>
            </w:r>
            <w:r w:rsidR="00EA4FA0" w:rsidRPr="00EA4FA0">
              <w:rPr>
                <w:rFonts w:asciiTheme="minorHAnsi" w:hAnsiTheme="minorHAnsi" w:cstheme="minorHAnsi"/>
                <w:sz w:val="24"/>
                <w:szCs w:val="24"/>
              </w:rPr>
              <w:t xml:space="preserve"> высотой подъёма рисунка не менее 2</w:t>
            </w:r>
            <w:r w:rsidR="005B6469">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4420ED">
              <w:rPr>
                <w:rFonts w:asciiTheme="minorHAnsi" w:hAnsiTheme="minorHAnsi" w:cstheme="minorHAnsi"/>
                <w:sz w:val="24"/>
                <w:szCs w:val="24"/>
              </w:rPr>
              <w:t xml:space="preserve">: </w:t>
            </w:r>
            <w:r w:rsidR="00B96E76">
              <w:rPr>
                <w:rFonts w:asciiTheme="minorHAnsi" w:hAnsiTheme="minorHAnsi" w:cstheme="minorHAnsi"/>
                <w:sz w:val="24"/>
                <w:szCs w:val="24"/>
              </w:rPr>
              <w:t xml:space="preserve">                    </w:t>
            </w:r>
            <w:r w:rsidR="004420ED">
              <w:rPr>
                <w:rFonts w:asciiTheme="minorHAnsi" w:hAnsiTheme="minorHAnsi" w:cstheme="minorHAnsi"/>
                <w:sz w:val="24"/>
                <w:szCs w:val="24"/>
              </w:rPr>
              <w:t xml:space="preserve">- </w:t>
            </w:r>
            <w:r w:rsidR="00BF2DA7">
              <w:rPr>
                <w:rFonts w:asciiTheme="minorHAnsi" w:hAnsiTheme="minorHAnsi" w:cstheme="minorHAnsi"/>
                <w:sz w:val="24"/>
                <w:szCs w:val="24"/>
              </w:rPr>
              <w:t>п</w:t>
            </w:r>
            <w:r w:rsidR="004420ED">
              <w:rPr>
                <w:rFonts w:asciiTheme="minorHAnsi" w:hAnsiTheme="minorHAnsi" w:cstheme="minorHAnsi"/>
                <w:sz w:val="24"/>
                <w:szCs w:val="24"/>
              </w:rPr>
              <w:t xml:space="preserve">иктограмма с символическим изображением </w:t>
            </w:r>
            <w:r w:rsidR="00F07797">
              <w:rPr>
                <w:rFonts w:asciiTheme="minorHAnsi" w:hAnsiTheme="minorHAnsi" w:cstheme="minorHAnsi"/>
                <w:sz w:val="24"/>
                <w:szCs w:val="24"/>
              </w:rPr>
              <w:t xml:space="preserve">мужского </w:t>
            </w:r>
            <w:r w:rsidR="006443FD">
              <w:rPr>
                <w:rFonts w:asciiTheme="minorHAnsi" w:hAnsiTheme="minorHAnsi" w:cstheme="minorHAnsi"/>
                <w:sz w:val="24"/>
                <w:szCs w:val="24"/>
              </w:rPr>
              <w:t xml:space="preserve">общественного </w:t>
            </w:r>
            <w:r w:rsidR="00F07797">
              <w:rPr>
                <w:rFonts w:asciiTheme="minorHAnsi" w:hAnsiTheme="minorHAnsi" w:cstheme="minorHAnsi"/>
                <w:sz w:val="24"/>
                <w:szCs w:val="24"/>
              </w:rPr>
              <w:t>туалета</w:t>
            </w:r>
            <w:r w:rsidR="00EA75A9">
              <w:rPr>
                <w:rFonts w:asciiTheme="minorHAnsi" w:hAnsiTheme="minorHAnsi" w:cstheme="minorHAnsi"/>
                <w:sz w:val="24"/>
                <w:szCs w:val="24"/>
              </w:rPr>
              <w:t xml:space="preserve">;  </w:t>
            </w:r>
            <w:r w:rsidR="00BF2DA7">
              <w:rPr>
                <w:rFonts w:asciiTheme="minorHAnsi" w:hAnsiTheme="minorHAnsi" w:cstheme="minorHAnsi"/>
                <w:sz w:val="24"/>
                <w:szCs w:val="24"/>
              </w:rPr>
              <w:t xml:space="preserve">       </w:t>
            </w:r>
            <w:r w:rsidR="00F07797">
              <w:rPr>
                <w:rFonts w:asciiTheme="minorHAnsi" w:hAnsiTheme="minorHAnsi" w:cstheme="minorHAnsi"/>
                <w:sz w:val="24"/>
                <w:szCs w:val="24"/>
              </w:rPr>
              <w:t xml:space="preserve">                                                                                             </w:t>
            </w:r>
            <w:r w:rsidR="00BF2DA7">
              <w:rPr>
                <w:rFonts w:asciiTheme="minorHAnsi" w:hAnsiTheme="minorHAnsi" w:cstheme="minorHAnsi"/>
                <w:sz w:val="24"/>
                <w:szCs w:val="24"/>
              </w:rPr>
              <w:t xml:space="preserve">            </w:t>
            </w:r>
            <w:r w:rsidR="004420ED" w:rsidRPr="00FE345A">
              <w:rPr>
                <w:rFonts w:asciiTheme="minorHAnsi" w:hAnsiTheme="minorHAnsi" w:cstheme="minorHAnsi"/>
                <w:sz w:val="24"/>
                <w:szCs w:val="24"/>
              </w:rPr>
              <w:t xml:space="preserve">- </w:t>
            </w:r>
            <w:r w:rsidR="00BF2DA7" w:rsidRPr="00FE345A">
              <w:rPr>
                <w:rFonts w:asciiTheme="minorHAnsi" w:hAnsiTheme="minorHAnsi" w:cstheme="minorHAnsi"/>
                <w:sz w:val="24"/>
                <w:szCs w:val="24"/>
              </w:rPr>
              <w:t>п</w:t>
            </w:r>
            <w:r w:rsidR="004420ED" w:rsidRPr="00FE345A">
              <w:rPr>
                <w:rFonts w:asciiTheme="minorHAnsi" w:hAnsiTheme="minorHAnsi" w:cstheme="minorHAnsi"/>
                <w:sz w:val="24"/>
                <w:szCs w:val="24"/>
              </w:rPr>
              <w:t xml:space="preserve">иктограмма с </w:t>
            </w:r>
            <w:r w:rsidR="0060047C" w:rsidRPr="00FE345A">
              <w:rPr>
                <w:rFonts w:asciiTheme="minorHAnsi" w:hAnsiTheme="minorHAnsi" w:cstheme="minorHAnsi"/>
                <w:sz w:val="24"/>
                <w:szCs w:val="24"/>
              </w:rPr>
              <w:t xml:space="preserve">символическим </w:t>
            </w:r>
            <w:r w:rsidR="004420ED" w:rsidRPr="00FE345A">
              <w:rPr>
                <w:rFonts w:asciiTheme="minorHAnsi" w:hAnsiTheme="minorHAnsi" w:cstheme="minorHAnsi"/>
                <w:sz w:val="24"/>
                <w:szCs w:val="24"/>
              </w:rPr>
              <w:t xml:space="preserve">изображением </w:t>
            </w:r>
            <w:r w:rsidR="00F07797">
              <w:rPr>
                <w:rFonts w:asciiTheme="minorHAnsi" w:hAnsiTheme="minorHAnsi" w:cstheme="minorHAnsi"/>
                <w:sz w:val="24"/>
                <w:szCs w:val="24"/>
              </w:rPr>
              <w:t xml:space="preserve">доступности </w:t>
            </w:r>
            <w:r w:rsidR="006443FD">
              <w:rPr>
                <w:rFonts w:asciiTheme="minorHAnsi" w:hAnsiTheme="minorHAnsi" w:cstheme="minorHAnsi"/>
                <w:sz w:val="24"/>
                <w:szCs w:val="24"/>
              </w:rPr>
              <w:t xml:space="preserve">общественного </w:t>
            </w:r>
            <w:r w:rsidR="00F07797">
              <w:rPr>
                <w:rFonts w:asciiTheme="minorHAnsi" w:hAnsiTheme="minorHAnsi" w:cstheme="minorHAnsi"/>
                <w:sz w:val="24"/>
                <w:szCs w:val="24"/>
              </w:rPr>
              <w:t xml:space="preserve">туалета для человека </w:t>
            </w:r>
            <w:r w:rsidR="00D41D8B">
              <w:rPr>
                <w:rFonts w:asciiTheme="minorHAnsi" w:hAnsiTheme="minorHAnsi" w:cstheme="minorHAnsi"/>
                <w:sz w:val="24"/>
                <w:szCs w:val="24"/>
              </w:rPr>
              <w:t>в инвалидном кресле</w:t>
            </w:r>
            <w:r w:rsidR="00F07797">
              <w:rPr>
                <w:rFonts w:asciiTheme="minorHAnsi" w:hAnsiTheme="minorHAnsi" w:cstheme="minorHAnsi"/>
                <w:sz w:val="24"/>
                <w:szCs w:val="24"/>
              </w:rPr>
              <w:t xml:space="preserve">. </w:t>
            </w:r>
            <w:r w:rsidR="00B96E76">
              <w:rPr>
                <w:rFonts w:asciiTheme="minorHAnsi" w:hAnsiTheme="minorHAnsi" w:cstheme="minorHAnsi"/>
                <w:sz w:val="24"/>
                <w:szCs w:val="24"/>
              </w:rPr>
              <w:t xml:space="preserve"> </w:t>
            </w:r>
          </w:p>
          <w:p w14:paraId="706E28C8" w14:textId="77777777" w:rsidR="006443FD" w:rsidRDefault="00BF2DA7" w:rsidP="00B96E76">
            <w:pPr>
              <w:rPr>
                <w:rFonts w:asciiTheme="minorHAnsi" w:hAnsiTheme="minorHAnsi" w:cstheme="minorHAnsi"/>
                <w:sz w:val="24"/>
                <w:szCs w:val="24"/>
              </w:rPr>
            </w:pPr>
            <w:r>
              <w:rPr>
                <w:rFonts w:asciiTheme="minorHAnsi" w:hAnsiTheme="minorHAnsi" w:cstheme="minorHAnsi"/>
                <w:sz w:val="24"/>
                <w:szCs w:val="24"/>
              </w:rPr>
              <w:t xml:space="preserve">   </w:t>
            </w:r>
          </w:p>
          <w:p w14:paraId="6272FD59" w14:textId="56991C49" w:rsidR="0058030E" w:rsidRPr="00435B93" w:rsidRDefault="005B6469" w:rsidP="00B96E76">
            <w:pPr>
              <w:rPr>
                <w:rFonts w:asciiTheme="minorHAnsi" w:hAnsiTheme="minorHAnsi" w:cstheme="minorHAnsi"/>
                <w:sz w:val="24"/>
                <w:szCs w:val="24"/>
              </w:rPr>
            </w:pPr>
            <w:r w:rsidRPr="005B6469">
              <w:rPr>
                <w:rFonts w:asciiTheme="minorHAnsi" w:hAnsiTheme="minorHAnsi" w:cstheme="minorHAnsi"/>
                <w:sz w:val="24"/>
                <w:szCs w:val="24"/>
              </w:rPr>
              <w:lastRenderedPageBreak/>
              <w:t xml:space="preserve">Тактильная табличка должна содержать информацию, выполненную посредством рельефно-точечной системы </w:t>
            </w:r>
            <w:r w:rsidRPr="00CA235B">
              <w:rPr>
                <w:rFonts w:asciiTheme="minorHAnsi" w:hAnsiTheme="minorHAnsi" w:cstheme="minorHAnsi"/>
                <w:sz w:val="24"/>
                <w:szCs w:val="24"/>
              </w:rPr>
              <w:t>Брайля: «</w:t>
            </w:r>
            <w:r w:rsidR="006443FD" w:rsidRPr="006443FD">
              <w:rPr>
                <w:rFonts w:asciiTheme="minorHAnsi" w:hAnsiTheme="minorHAnsi" w:cstheme="minorHAnsi"/>
                <w:i/>
                <w:iCs/>
                <w:sz w:val="24"/>
                <w:szCs w:val="24"/>
              </w:rPr>
              <w:t>мужской общественный туалет с кабиной доступной для инвалидов на кресле-коляске</w:t>
            </w:r>
            <w:r w:rsidRPr="00CA235B">
              <w:rPr>
                <w:rFonts w:asciiTheme="minorHAnsi" w:hAnsiTheme="minorHAnsi" w:cstheme="minorHAnsi"/>
                <w:sz w:val="24"/>
                <w:szCs w:val="24"/>
              </w:rPr>
              <w:t>».</w:t>
            </w:r>
            <w:r w:rsidRPr="005B6469">
              <w:rPr>
                <w:rFonts w:asciiTheme="minorHAnsi" w:hAnsiTheme="minorHAnsi" w:cstheme="minorHAnsi"/>
                <w:sz w:val="24"/>
                <w:szCs w:val="24"/>
              </w:rPr>
              <w:t xml:space="preserve">                          </w:t>
            </w:r>
            <w:r w:rsidR="005949CB">
              <w:rPr>
                <w:rFonts w:asciiTheme="minorHAnsi" w:hAnsiTheme="minorHAnsi" w:cstheme="minorHAnsi"/>
                <w:sz w:val="24"/>
                <w:szCs w:val="24"/>
              </w:rPr>
              <w:t xml:space="preserve">                                                                                 </w:t>
            </w:r>
            <w:r w:rsidRPr="005B6469">
              <w:rPr>
                <w:rFonts w:asciiTheme="minorHAnsi" w:hAnsiTheme="minorHAnsi" w:cstheme="minorHAnsi"/>
                <w:sz w:val="24"/>
                <w:szCs w:val="24"/>
              </w:rPr>
              <w:t>С целью обеспечения контраста с подстилающей поверхностью, цвет тактильной таблички должен быть желтый, цвет символов черный.</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lastRenderedPageBreak/>
              <w:t>Требования к цветовому исполнению</w:t>
            </w:r>
          </w:p>
        </w:tc>
        <w:tc>
          <w:tcPr>
            <w:tcW w:w="6794" w:type="dxa"/>
            <w:shd w:val="clear" w:color="auto" w:fill="auto"/>
          </w:tcPr>
          <w:p w14:paraId="7DB232D3" w14:textId="3B77D76C"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 «</w:t>
            </w:r>
            <w:r w:rsidR="006443FD">
              <w:rPr>
                <w:rFonts w:asciiTheme="minorHAnsi" w:hAnsiTheme="minorHAnsi" w:cstheme="minorHAnsi"/>
                <w:sz w:val="24"/>
                <w:szCs w:val="24"/>
              </w:rPr>
              <w:t xml:space="preserve">мужской общественный туалет» </w:t>
            </w:r>
            <w:r w:rsidR="00DD3AC5">
              <w:rPr>
                <w:rFonts w:asciiTheme="minorHAnsi" w:hAnsiTheme="minorHAnsi" w:cstheme="minorHAnsi"/>
                <w:sz w:val="24"/>
                <w:szCs w:val="24"/>
              </w:rPr>
              <w:t>должна иметь желтый цвет поверхности</w:t>
            </w:r>
            <w:r w:rsidR="00CA5B7B">
              <w:rPr>
                <w:rFonts w:asciiTheme="minorHAnsi" w:hAnsiTheme="minorHAnsi" w:cstheme="minorHAnsi"/>
                <w:sz w:val="24"/>
                <w:szCs w:val="24"/>
              </w:rPr>
              <w:t xml:space="preserve"> с нанесением рельефно стилизованного изображения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4BE16ADA" w14:textId="77777777" w:rsidR="00CA150D" w:rsidRDefault="00CA150D" w:rsidP="0058030E">
      <w:pPr>
        <w:rPr>
          <w:rFonts w:asciiTheme="minorHAnsi" w:hAnsiTheme="minorHAnsi" w:cstheme="minorHAnsi"/>
          <w:b/>
          <w:sz w:val="24"/>
          <w:szCs w:val="24"/>
        </w:rPr>
      </w:pPr>
    </w:p>
    <w:p w14:paraId="07D7F758" w14:textId="08875C02"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221D71DE" w:rsidR="0058030E" w:rsidRPr="00586216" w:rsidRDefault="00F07797" w:rsidP="0058030E">
      <w:pPr>
        <w:rPr>
          <w:rFonts w:asciiTheme="minorHAnsi" w:hAnsiTheme="minorHAnsi" w:cstheme="minorHAnsi"/>
          <w:sz w:val="24"/>
          <w:szCs w:val="24"/>
        </w:rPr>
      </w:pPr>
      <w:r w:rsidRPr="00F07797">
        <w:rPr>
          <w:rFonts w:asciiTheme="minorHAnsi" w:hAnsiTheme="minorHAnsi" w:cstheme="minorHAnsi"/>
          <w:sz w:val="24"/>
          <w:szCs w:val="24"/>
        </w:rPr>
        <w:t>Пиктограмма тактильная, модульная "Мужской общественный туалет с кабиной доступной для инвалидов на кресле-коляске", с наклонным полем, двухсекционная, М15</w:t>
      </w:r>
      <w:r>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0D6F792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CA150D">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CA150D">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lastRenderedPageBreak/>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83135"/>
    <w:rsid w:val="00083FFF"/>
    <w:rsid w:val="0009016D"/>
    <w:rsid w:val="00092778"/>
    <w:rsid w:val="00095420"/>
    <w:rsid w:val="000A2B6C"/>
    <w:rsid w:val="000A54DC"/>
    <w:rsid w:val="000C2036"/>
    <w:rsid w:val="000C79E6"/>
    <w:rsid w:val="000C7B26"/>
    <w:rsid w:val="000F3639"/>
    <w:rsid w:val="0012246C"/>
    <w:rsid w:val="00143BF0"/>
    <w:rsid w:val="0016721C"/>
    <w:rsid w:val="00180DFF"/>
    <w:rsid w:val="001D092A"/>
    <w:rsid w:val="001D7B25"/>
    <w:rsid w:val="001E0FA9"/>
    <w:rsid w:val="001F78BE"/>
    <w:rsid w:val="002077A8"/>
    <w:rsid w:val="00225EC7"/>
    <w:rsid w:val="00270046"/>
    <w:rsid w:val="002743B3"/>
    <w:rsid w:val="0028494B"/>
    <w:rsid w:val="00291509"/>
    <w:rsid w:val="002C7F20"/>
    <w:rsid w:val="002D475A"/>
    <w:rsid w:val="002F3E76"/>
    <w:rsid w:val="002F5876"/>
    <w:rsid w:val="002F60FD"/>
    <w:rsid w:val="00337EBC"/>
    <w:rsid w:val="0034264D"/>
    <w:rsid w:val="00363088"/>
    <w:rsid w:val="003950F7"/>
    <w:rsid w:val="003D6287"/>
    <w:rsid w:val="004050F3"/>
    <w:rsid w:val="004170C8"/>
    <w:rsid w:val="00417898"/>
    <w:rsid w:val="00433F25"/>
    <w:rsid w:val="00435B93"/>
    <w:rsid w:val="0044049E"/>
    <w:rsid w:val="004420ED"/>
    <w:rsid w:val="00457073"/>
    <w:rsid w:val="00460F68"/>
    <w:rsid w:val="00464DF5"/>
    <w:rsid w:val="00477670"/>
    <w:rsid w:val="00484B90"/>
    <w:rsid w:val="00485F2E"/>
    <w:rsid w:val="004A0392"/>
    <w:rsid w:val="004A31E3"/>
    <w:rsid w:val="004E2C08"/>
    <w:rsid w:val="004F7C5E"/>
    <w:rsid w:val="0050685D"/>
    <w:rsid w:val="00526698"/>
    <w:rsid w:val="005352B4"/>
    <w:rsid w:val="0056300C"/>
    <w:rsid w:val="0058030E"/>
    <w:rsid w:val="00586216"/>
    <w:rsid w:val="005949CB"/>
    <w:rsid w:val="005A12F9"/>
    <w:rsid w:val="005B03C8"/>
    <w:rsid w:val="005B0461"/>
    <w:rsid w:val="005B6469"/>
    <w:rsid w:val="005F3BD0"/>
    <w:rsid w:val="0060047C"/>
    <w:rsid w:val="00606F8D"/>
    <w:rsid w:val="00612B36"/>
    <w:rsid w:val="00615508"/>
    <w:rsid w:val="006204C5"/>
    <w:rsid w:val="0064001A"/>
    <w:rsid w:val="006443FD"/>
    <w:rsid w:val="00661AF8"/>
    <w:rsid w:val="006E2224"/>
    <w:rsid w:val="006F66A3"/>
    <w:rsid w:val="007248A9"/>
    <w:rsid w:val="00737655"/>
    <w:rsid w:val="00746B84"/>
    <w:rsid w:val="00764D4F"/>
    <w:rsid w:val="0076661D"/>
    <w:rsid w:val="007E79DE"/>
    <w:rsid w:val="007F6B68"/>
    <w:rsid w:val="00800360"/>
    <w:rsid w:val="008117DB"/>
    <w:rsid w:val="0081320C"/>
    <w:rsid w:val="00827557"/>
    <w:rsid w:val="008368C4"/>
    <w:rsid w:val="00844995"/>
    <w:rsid w:val="008617BC"/>
    <w:rsid w:val="00866AFB"/>
    <w:rsid w:val="008832B4"/>
    <w:rsid w:val="008B4D22"/>
    <w:rsid w:val="00935A8E"/>
    <w:rsid w:val="00955DA0"/>
    <w:rsid w:val="00960AC0"/>
    <w:rsid w:val="0097042C"/>
    <w:rsid w:val="009937DE"/>
    <w:rsid w:val="0099518D"/>
    <w:rsid w:val="009C3BBE"/>
    <w:rsid w:val="009E57CC"/>
    <w:rsid w:val="009E5D57"/>
    <w:rsid w:val="00A062BE"/>
    <w:rsid w:val="00A06F65"/>
    <w:rsid w:val="00A23D4B"/>
    <w:rsid w:val="00A27A2C"/>
    <w:rsid w:val="00A517F9"/>
    <w:rsid w:val="00A827DC"/>
    <w:rsid w:val="00A912AB"/>
    <w:rsid w:val="00AA1ABA"/>
    <w:rsid w:val="00AA2C72"/>
    <w:rsid w:val="00AA58BA"/>
    <w:rsid w:val="00AA6317"/>
    <w:rsid w:val="00AA74DA"/>
    <w:rsid w:val="00AA77EF"/>
    <w:rsid w:val="00AB5A1E"/>
    <w:rsid w:val="00AD1BB7"/>
    <w:rsid w:val="00AD6216"/>
    <w:rsid w:val="00AD7522"/>
    <w:rsid w:val="00AE451A"/>
    <w:rsid w:val="00B03EFF"/>
    <w:rsid w:val="00B223A5"/>
    <w:rsid w:val="00B230C9"/>
    <w:rsid w:val="00B316DA"/>
    <w:rsid w:val="00B45160"/>
    <w:rsid w:val="00B60FF7"/>
    <w:rsid w:val="00B7006D"/>
    <w:rsid w:val="00B80600"/>
    <w:rsid w:val="00B96E76"/>
    <w:rsid w:val="00BA30A5"/>
    <w:rsid w:val="00BD2F43"/>
    <w:rsid w:val="00BD6261"/>
    <w:rsid w:val="00BF1878"/>
    <w:rsid w:val="00BF2DA7"/>
    <w:rsid w:val="00BF7C3A"/>
    <w:rsid w:val="00C01E4E"/>
    <w:rsid w:val="00C102CA"/>
    <w:rsid w:val="00C17D64"/>
    <w:rsid w:val="00C62781"/>
    <w:rsid w:val="00C927C2"/>
    <w:rsid w:val="00C96334"/>
    <w:rsid w:val="00CA1329"/>
    <w:rsid w:val="00CA150D"/>
    <w:rsid w:val="00CA235B"/>
    <w:rsid w:val="00CA5B7B"/>
    <w:rsid w:val="00CB68B9"/>
    <w:rsid w:val="00CC1659"/>
    <w:rsid w:val="00CC2514"/>
    <w:rsid w:val="00CC2D23"/>
    <w:rsid w:val="00CC3907"/>
    <w:rsid w:val="00CE0BFD"/>
    <w:rsid w:val="00CF160D"/>
    <w:rsid w:val="00D32DED"/>
    <w:rsid w:val="00D41D8B"/>
    <w:rsid w:val="00D64143"/>
    <w:rsid w:val="00D65163"/>
    <w:rsid w:val="00D90281"/>
    <w:rsid w:val="00D90777"/>
    <w:rsid w:val="00DB1BF5"/>
    <w:rsid w:val="00DC00ED"/>
    <w:rsid w:val="00DD3AC5"/>
    <w:rsid w:val="00DF08CB"/>
    <w:rsid w:val="00E21CD3"/>
    <w:rsid w:val="00E261E4"/>
    <w:rsid w:val="00E35225"/>
    <w:rsid w:val="00E361A1"/>
    <w:rsid w:val="00E4642F"/>
    <w:rsid w:val="00E5107D"/>
    <w:rsid w:val="00E57610"/>
    <w:rsid w:val="00E63228"/>
    <w:rsid w:val="00E66ABA"/>
    <w:rsid w:val="00E779DD"/>
    <w:rsid w:val="00E83259"/>
    <w:rsid w:val="00EA4955"/>
    <w:rsid w:val="00EA4FA0"/>
    <w:rsid w:val="00EA75A9"/>
    <w:rsid w:val="00EB2A50"/>
    <w:rsid w:val="00EB37BE"/>
    <w:rsid w:val="00EC7994"/>
    <w:rsid w:val="00ED243C"/>
    <w:rsid w:val="00ED3028"/>
    <w:rsid w:val="00ED3EE2"/>
    <w:rsid w:val="00ED533E"/>
    <w:rsid w:val="00EE4916"/>
    <w:rsid w:val="00F00386"/>
    <w:rsid w:val="00F01652"/>
    <w:rsid w:val="00F07797"/>
    <w:rsid w:val="00F2175D"/>
    <w:rsid w:val="00F22015"/>
    <w:rsid w:val="00F733E3"/>
    <w:rsid w:val="00F75E3B"/>
    <w:rsid w:val="00F844CF"/>
    <w:rsid w:val="00F8518E"/>
    <w:rsid w:val="00FC194C"/>
    <w:rsid w:val="00FC2CA5"/>
    <w:rsid w:val="00FE18B3"/>
    <w:rsid w:val="00FE241F"/>
    <w:rsid w:val="00FE345A"/>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312">
      <w:bodyDiv w:val="1"/>
      <w:marLeft w:val="0"/>
      <w:marRight w:val="0"/>
      <w:marTop w:val="0"/>
      <w:marBottom w:val="0"/>
      <w:divBdr>
        <w:top w:val="none" w:sz="0" w:space="0" w:color="auto"/>
        <w:left w:val="none" w:sz="0" w:space="0" w:color="auto"/>
        <w:bottom w:val="none" w:sz="0" w:space="0" w:color="auto"/>
        <w:right w:val="none" w:sz="0" w:space="0" w:color="auto"/>
      </w:divBdr>
    </w:div>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4</cp:revision>
  <cp:lastPrinted>2017-09-21T07:53:00Z</cp:lastPrinted>
  <dcterms:created xsi:type="dcterms:W3CDTF">2023-07-21T11:36:00Z</dcterms:created>
  <dcterms:modified xsi:type="dcterms:W3CDTF">2023-07-25T05:38:00Z</dcterms:modified>
</cp:coreProperties>
</file>