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541941C2" w14:textId="1900A15F" w:rsidR="00FC334B" w:rsidRDefault="00FC334B" w:rsidP="00FC334B">
      <w:pPr>
        <w:pStyle w:val="a3"/>
        <w:jc w:val="center"/>
        <w:rPr>
          <w:bCs/>
        </w:rPr>
      </w:pPr>
      <w:r w:rsidRPr="00D37200">
        <w:t>Арт.</w:t>
      </w:r>
      <w:r w:rsidRPr="00467887">
        <w:rPr>
          <w:b/>
        </w:rPr>
        <w:t xml:space="preserve"> </w:t>
      </w:r>
      <w:r w:rsidR="00B61BFB">
        <w:rPr>
          <w:bCs/>
        </w:rPr>
        <w:t>2500</w:t>
      </w:r>
      <w:r w:rsidR="00DA438B">
        <w:rPr>
          <w:bCs/>
        </w:rPr>
        <w:t>1</w:t>
      </w:r>
      <w:r w:rsidR="00B61BFB">
        <w:rPr>
          <w:bCs/>
        </w:rPr>
        <w:t>-1</w:t>
      </w:r>
    </w:p>
    <w:p w14:paraId="4C504918" w14:textId="77777777" w:rsidR="00F02B62" w:rsidRDefault="00F02B62" w:rsidP="00FC334B">
      <w:pPr>
        <w:pStyle w:val="a3"/>
        <w:jc w:val="center"/>
        <w:rPr>
          <w:bCs/>
        </w:rPr>
      </w:pPr>
    </w:p>
    <w:p w14:paraId="5B0A94EF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13EEE032" w14:textId="08549292" w:rsidR="009A4585" w:rsidRDefault="009A4585" w:rsidP="00FC334B">
      <w:pPr>
        <w:rPr>
          <w:sz w:val="24"/>
          <w:szCs w:val="24"/>
        </w:rPr>
      </w:pPr>
      <w:r w:rsidRPr="009A4585">
        <w:rPr>
          <w:sz w:val="24"/>
          <w:szCs w:val="24"/>
        </w:rPr>
        <w:t xml:space="preserve">Стенд обучающий, тактильно-звуковой «Домашние животные и птицы», </w:t>
      </w:r>
      <w:r>
        <w:rPr>
          <w:sz w:val="24"/>
          <w:szCs w:val="24"/>
        </w:rPr>
        <w:t>6</w:t>
      </w:r>
      <w:r w:rsidRPr="009A4585">
        <w:rPr>
          <w:sz w:val="24"/>
          <w:szCs w:val="24"/>
        </w:rPr>
        <w:t>40x</w:t>
      </w:r>
      <w:r>
        <w:rPr>
          <w:sz w:val="24"/>
          <w:szCs w:val="24"/>
        </w:rPr>
        <w:t>8</w:t>
      </w:r>
      <w:r w:rsidRPr="009A4585">
        <w:rPr>
          <w:sz w:val="24"/>
          <w:szCs w:val="24"/>
        </w:rPr>
        <w:t xml:space="preserve">40 мм </w:t>
      </w:r>
    </w:p>
    <w:p w14:paraId="6E0965C0" w14:textId="5ED45C89"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99176F3" w14:textId="54FCD031" w:rsidR="00F33A2B" w:rsidRDefault="0090183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Для обучения и расширения кругозора как здоровых </w:t>
      </w:r>
      <w:r w:rsidR="004908D2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так и детей с ограничениями по зрению.</w:t>
      </w:r>
    </w:p>
    <w:p w14:paraId="44587821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163E29" w:rsidRPr="00E60A26" w14:paraId="080F3E7C" w14:textId="77777777" w:rsidTr="00F72686">
        <w:tc>
          <w:tcPr>
            <w:tcW w:w="2982" w:type="dxa"/>
            <w:shd w:val="clear" w:color="auto" w:fill="auto"/>
          </w:tcPr>
          <w:p w14:paraId="78506B74" w14:textId="77777777" w:rsidR="00B61BFB" w:rsidRPr="00B61BFB" w:rsidRDefault="00B61BFB" w:rsidP="00B61BFB">
            <w:pPr>
              <w:rPr>
                <w:bCs/>
                <w:sz w:val="24"/>
                <w:szCs w:val="24"/>
              </w:rPr>
            </w:pPr>
            <w:r w:rsidRPr="00B61BFB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E60A26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6EEC9269" w14:textId="6CC1E124" w:rsidR="00546DAE" w:rsidRDefault="00546DAE" w:rsidP="00546DAE">
            <w:pPr>
              <w:rPr>
                <w:sz w:val="24"/>
                <w:szCs w:val="24"/>
              </w:rPr>
            </w:pPr>
            <w:r w:rsidRPr="00546DAE">
              <w:rPr>
                <w:sz w:val="24"/>
                <w:szCs w:val="24"/>
              </w:rPr>
              <w:t xml:space="preserve"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 </w:t>
            </w:r>
          </w:p>
          <w:p w14:paraId="47790059" w14:textId="1E88352E" w:rsidR="00546DAE" w:rsidRDefault="00546DAE" w:rsidP="0054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Тактильно-звуковой с</w:t>
            </w:r>
            <w:r w:rsidR="004908D2" w:rsidRPr="004908D2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>
              <w:t xml:space="preserve"> </w:t>
            </w:r>
            <w:r w:rsidRPr="00546DAE">
              <w:rPr>
                <w:sz w:val="24"/>
                <w:szCs w:val="24"/>
              </w:rPr>
              <w:t xml:space="preserve">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460AEB" w:rsidRPr="00460AEB">
              <w:rPr>
                <w:sz w:val="24"/>
                <w:szCs w:val="24"/>
              </w:rPr>
              <w:t xml:space="preserve">Все звуковые сообщения хранятся в виде MP3 файлов на SD карте, которая расположена внутри устройства.  Работа стенда осуществляется в </w:t>
            </w:r>
            <w:r w:rsidR="00460AEB">
              <w:rPr>
                <w:sz w:val="24"/>
                <w:szCs w:val="24"/>
              </w:rPr>
              <w:t>3х</w:t>
            </w:r>
            <w:r w:rsidR="00460AEB" w:rsidRPr="00460AEB">
              <w:rPr>
                <w:sz w:val="24"/>
                <w:szCs w:val="24"/>
              </w:rPr>
              <w:t xml:space="preserve"> режим</w:t>
            </w:r>
            <w:r w:rsidR="00460AEB">
              <w:rPr>
                <w:sz w:val="24"/>
                <w:szCs w:val="24"/>
              </w:rPr>
              <w:t>ах</w:t>
            </w:r>
            <w:r w:rsidR="00460AEB" w:rsidRPr="00460AEB">
              <w:rPr>
                <w:sz w:val="24"/>
                <w:szCs w:val="24"/>
              </w:rPr>
              <w:t xml:space="preserve">. Язык воспроизведения сообщений – русский. </w:t>
            </w:r>
            <w:r w:rsidRPr="00546DAE">
              <w:rPr>
                <w:sz w:val="24"/>
                <w:szCs w:val="24"/>
              </w:rPr>
              <w:t xml:space="preserve">На лицевой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подсветку. </w:t>
            </w:r>
            <w:r w:rsidR="009A6719" w:rsidRPr="00C7637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</w:t>
            </w:r>
            <w:r w:rsidRPr="00546DAE">
              <w:rPr>
                <w:sz w:val="24"/>
                <w:szCs w:val="24"/>
              </w:rPr>
              <w:t>Тактильно-звуковой стенд изготовлен из гипоаллергенных экологичных материалов, которые возможно подвергать санитарной обработке, подключается к сети 220В, кнопка</w:t>
            </w:r>
            <w:r>
              <w:rPr>
                <w:sz w:val="24"/>
                <w:szCs w:val="24"/>
              </w:rPr>
              <w:t xml:space="preserve"> </w:t>
            </w:r>
            <w:r w:rsidRPr="00546DAE">
              <w:rPr>
                <w:sz w:val="24"/>
                <w:szCs w:val="24"/>
              </w:rPr>
              <w:t xml:space="preserve">«включение/выключение» скрыта от ребенка </w:t>
            </w:r>
            <w:r>
              <w:rPr>
                <w:sz w:val="24"/>
                <w:szCs w:val="24"/>
              </w:rPr>
              <w:t>в верхней части корпуса</w:t>
            </w:r>
            <w:r w:rsidRPr="00546D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908D2" w:rsidRPr="00E60A26" w14:paraId="76D94FDF" w14:textId="77777777" w:rsidTr="00F72686">
        <w:tc>
          <w:tcPr>
            <w:tcW w:w="298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511" w:type="dxa"/>
            <w:shd w:val="clear" w:color="auto" w:fill="auto"/>
          </w:tcPr>
          <w:p w14:paraId="6D8733C0" w14:textId="4AC2FA82" w:rsidR="009A6719" w:rsidRDefault="009A6719" w:rsidP="00490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Тактильно-звуковой стенд должен</w:t>
            </w:r>
            <w:r w:rsidR="00E1187F">
              <w:rPr>
                <w:sz w:val="24"/>
                <w:szCs w:val="24"/>
              </w:rPr>
              <w:t xml:space="preserve"> передавать информацию тактильным и звуковым способом.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F72686" w:rsidRPr="00E60A26" w14:paraId="24B1BE88" w14:textId="77777777" w:rsidTr="00F72686">
        <w:tc>
          <w:tcPr>
            <w:tcW w:w="298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511" w:type="dxa"/>
            <w:shd w:val="clear" w:color="auto" w:fill="auto"/>
          </w:tcPr>
          <w:p w14:paraId="7BA24976" w14:textId="2B899D50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</w:t>
            </w:r>
            <w:r w:rsidR="000A2D01">
              <w:rPr>
                <w:rFonts w:cs="Calibri"/>
                <w:sz w:val="24"/>
                <w:szCs w:val="24"/>
              </w:rPr>
              <w:t>М</w:t>
            </w:r>
            <w:r w:rsidRPr="00DE2660">
              <w:rPr>
                <w:rFonts w:cs="Calibri"/>
                <w:sz w:val="24"/>
                <w:szCs w:val="24"/>
              </w:rPr>
              <w:t>к;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F72686">
        <w:tc>
          <w:tcPr>
            <w:tcW w:w="298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511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0004C0EA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840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34 шт.</w:t>
            </w:r>
          </w:p>
          <w:p w14:paraId="3801553B" w14:textId="5808474B" w:rsidR="00920D92" w:rsidRDefault="00CC17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 xml:space="preserve">рамка должна быть выполнена из стали толщиной не менее 1мм с порошковой покраской с размерами не превышающими 640мм в высоту,840мм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>, с размерами не превышающими 600мм в высоту, 800мм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 xml:space="preserve">а панель управления, </w:t>
            </w:r>
            <w:r w:rsidR="004B26CA">
              <w:rPr>
                <w:sz w:val="24"/>
                <w:szCs w:val="24"/>
              </w:rPr>
              <w:lastRenderedPageBreak/>
              <w:t>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включения </w:t>
            </w:r>
            <w:r w:rsidR="002C58B6">
              <w:rPr>
                <w:sz w:val="24"/>
                <w:szCs w:val="24"/>
              </w:rPr>
              <w:t xml:space="preserve">и выключения </w:t>
            </w:r>
            <w:r w:rsidR="00577BAF">
              <w:rPr>
                <w:sz w:val="24"/>
                <w:szCs w:val="24"/>
              </w:rPr>
              <w:t>стенда</w:t>
            </w:r>
            <w:r w:rsidR="00E139CB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2523A4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должно быть расположен динамик. </w:t>
            </w:r>
          </w:p>
          <w:p w14:paraId="46FC5529" w14:textId="1B2D31D5" w:rsidR="007D18F6" w:rsidRPr="00F33A2B" w:rsidRDefault="00B61BFB" w:rsidP="0027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4908D2" w:rsidRPr="00E60A26" w14:paraId="3CA64C27" w14:textId="77777777" w:rsidTr="00F72686">
        <w:tc>
          <w:tcPr>
            <w:tcW w:w="298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Требование к панели управления </w:t>
            </w:r>
          </w:p>
        </w:tc>
        <w:tc>
          <w:tcPr>
            <w:tcW w:w="6511" w:type="dxa"/>
            <w:shd w:val="clear" w:color="auto" w:fill="auto"/>
          </w:tcPr>
          <w:p w14:paraId="343F5225" w14:textId="42F6F15F" w:rsidR="002C58B6" w:rsidRDefault="000D6974" w:rsidP="00F7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включает в себя</w:t>
            </w:r>
            <w:r w:rsidR="002C58B6">
              <w:rPr>
                <w:sz w:val="24"/>
                <w:szCs w:val="24"/>
              </w:rPr>
              <w:t>:</w:t>
            </w:r>
          </w:p>
          <w:p w14:paraId="1659DACA" w14:textId="5F41DF3C" w:rsidR="00F72686" w:rsidRDefault="002C58B6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Скрытые элементы управления, расположенные в верхней части </w:t>
            </w:r>
            <w:r w:rsidR="00F02B62">
              <w:rPr>
                <w:sz w:val="24"/>
                <w:szCs w:val="24"/>
              </w:rPr>
              <w:t xml:space="preserve">стенда: 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F7268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- клавиша вкл./выкл. питания                                                                 - кнопка «включения»</w:t>
            </w:r>
            <w:r w:rsidR="004D4114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- кнопка «выключения»</w:t>
            </w:r>
            <w:r w:rsidR="004D4114">
              <w:rPr>
                <w:sz w:val="24"/>
                <w:szCs w:val="24"/>
              </w:rPr>
              <w:t xml:space="preserve">   </w:t>
            </w:r>
          </w:p>
          <w:p w14:paraId="4B775936" w14:textId="5D2285BB" w:rsidR="000D6974" w:rsidRPr="00F33A2B" w:rsidRDefault="00F72686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D4114">
              <w:rPr>
                <w:sz w:val="24"/>
                <w:szCs w:val="24"/>
              </w:rPr>
              <w:t>лементы управления расположенные в лицевой части панели стенда:                                                                                            - к</w:t>
            </w:r>
            <w:r w:rsidR="0068224B">
              <w:rPr>
                <w:sz w:val="24"/>
                <w:szCs w:val="24"/>
              </w:rPr>
              <w:t>нопка увеличения громкости</w:t>
            </w:r>
            <w:r w:rsidR="004D4114">
              <w:rPr>
                <w:sz w:val="24"/>
                <w:szCs w:val="24"/>
              </w:rPr>
              <w:t xml:space="preserve"> «</w:t>
            </w:r>
            <w:r w:rsidR="00E8474C">
              <w:rPr>
                <w:sz w:val="24"/>
                <w:szCs w:val="24"/>
              </w:rPr>
              <w:t xml:space="preserve"> </w:t>
            </w:r>
            <w:r w:rsidR="000D6974">
              <w:rPr>
                <w:sz w:val="24"/>
                <w:szCs w:val="24"/>
              </w:rPr>
              <w:t>+</w:t>
            </w:r>
            <w:r w:rsidR="004D4114">
              <w:rPr>
                <w:sz w:val="24"/>
                <w:szCs w:val="24"/>
              </w:rPr>
              <w:t xml:space="preserve"> »                                   </w:t>
            </w:r>
            <w:r w:rsidR="00F02B62">
              <w:rPr>
                <w:sz w:val="24"/>
                <w:szCs w:val="24"/>
              </w:rPr>
              <w:t xml:space="preserve">   </w:t>
            </w:r>
            <w:r w:rsidR="004D4114">
              <w:rPr>
                <w:sz w:val="24"/>
                <w:szCs w:val="24"/>
              </w:rPr>
              <w:t xml:space="preserve">         - к</w:t>
            </w:r>
            <w:r w:rsidR="00E8474C">
              <w:rPr>
                <w:sz w:val="24"/>
                <w:szCs w:val="24"/>
              </w:rPr>
              <w:t xml:space="preserve">нопка уменьшения громкости </w:t>
            </w:r>
            <w:r w:rsidR="004D4114">
              <w:rPr>
                <w:sz w:val="24"/>
                <w:szCs w:val="24"/>
              </w:rPr>
              <w:t xml:space="preserve">« - »                                                   - кнопка </w:t>
            </w:r>
            <w:r w:rsidR="000D6974">
              <w:rPr>
                <w:sz w:val="24"/>
                <w:szCs w:val="24"/>
              </w:rPr>
              <w:t>«Режим экзамена» -</w:t>
            </w:r>
            <w:r w:rsidR="00F64E7F">
              <w:rPr>
                <w:sz w:val="24"/>
                <w:szCs w:val="24"/>
              </w:rPr>
              <w:t xml:space="preserve"> </w:t>
            </w:r>
            <w:r w:rsidR="004D4114">
              <w:rPr>
                <w:sz w:val="24"/>
                <w:szCs w:val="24"/>
              </w:rPr>
              <w:t>при нажатии включается режим с вопросами и звуками о животном                                   - кнопка «П</w:t>
            </w:r>
            <w:r w:rsidR="000D6974">
              <w:rPr>
                <w:sz w:val="24"/>
                <w:szCs w:val="24"/>
              </w:rPr>
              <w:t>ояснени</w:t>
            </w:r>
            <w:r w:rsidR="004D4114">
              <w:rPr>
                <w:sz w:val="24"/>
                <w:szCs w:val="24"/>
              </w:rPr>
              <w:t>е</w:t>
            </w:r>
            <w:r w:rsidR="000D6974">
              <w:rPr>
                <w:sz w:val="24"/>
                <w:szCs w:val="24"/>
              </w:rPr>
              <w:t xml:space="preserve">» - </w:t>
            </w:r>
            <w:r w:rsidR="004D4114">
              <w:rPr>
                <w:sz w:val="24"/>
                <w:szCs w:val="24"/>
              </w:rPr>
              <w:t>при нажатии включается режим с рассказами о животных</w:t>
            </w:r>
            <w:r w:rsidR="0090465A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4D4114">
              <w:rPr>
                <w:sz w:val="24"/>
                <w:szCs w:val="24"/>
              </w:rPr>
              <w:t xml:space="preserve">- </w:t>
            </w:r>
            <w:r w:rsidR="0090465A">
              <w:rPr>
                <w:sz w:val="24"/>
                <w:szCs w:val="24"/>
              </w:rPr>
              <w:t xml:space="preserve"> </w:t>
            </w:r>
            <w:r w:rsidR="000D6974">
              <w:rPr>
                <w:sz w:val="24"/>
                <w:szCs w:val="24"/>
              </w:rPr>
              <w:t xml:space="preserve">«Кнопка звука» - </w:t>
            </w:r>
            <w:r w:rsidR="0090465A">
              <w:rPr>
                <w:sz w:val="24"/>
                <w:szCs w:val="24"/>
              </w:rPr>
              <w:t xml:space="preserve">при нажатии включаются режим воспроизведения звуков, издаваемых животными                              - 29 кнопок расположенных в соответствии с изображением животного – при нажатии будет воспроизводится информация о животном в соответствии с выбранным режимом. </w:t>
            </w:r>
          </w:p>
        </w:tc>
      </w:tr>
      <w:tr w:rsidR="006F27D1" w:rsidRPr="00E60A26" w14:paraId="359611C8" w14:textId="77777777" w:rsidTr="00F72686">
        <w:tc>
          <w:tcPr>
            <w:tcW w:w="298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Требование к информационному обеспечению</w:t>
            </w:r>
          </w:p>
        </w:tc>
        <w:tc>
          <w:tcPr>
            <w:tcW w:w="6511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домашних животных и птиц со звуковым описанием этих животных и птиц и звуковой демонстрацией их голосов. Рядом с каждым животным и птицей находится тактильная кнопка активации действия в зависимости от режима работы стенда. </w:t>
            </w:r>
          </w:p>
          <w:p w14:paraId="1926E314" w14:textId="392890D5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lastRenderedPageBreak/>
              <w:t xml:space="preserve">Визуальная часть представляет собой полноцветное стилизованное </w:t>
            </w:r>
            <w:r w:rsidR="0090465A" w:rsidRPr="00327CD0">
              <w:rPr>
                <w:sz w:val="24"/>
                <w:szCs w:val="24"/>
              </w:rPr>
              <w:t xml:space="preserve">изображение:  </w:t>
            </w:r>
            <w:r w:rsidRPr="00327CD0">
              <w:rPr>
                <w:sz w:val="24"/>
                <w:szCs w:val="24"/>
              </w:rPr>
              <w:t xml:space="preserve">                                           </w:t>
            </w:r>
            <w:r w:rsidR="0090465A">
              <w:rPr>
                <w:sz w:val="24"/>
                <w:szCs w:val="24"/>
              </w:rPr>
              <w:t xml:space="preserve"> </w:t>
            </w:r>
            <w:r w:rsidR="00F02B62">
              <w:rPr>
                <w:sz w:val="24"/>
                <w:szCs w:val="24"/>
              </w:rPr>
              <w:t xml:space="preserve">  </w:t>
            </w:r>
            <w:r w:rsidR="0090465A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- животных: </w:t>
            </w:r>
            <w:r w:rsidR="00327CD0" w:rsidRPr="00327CD0">
              <w:rPr>
                <w:sz w:val="24"/>
                <w:szCs w:val="24"/>
              </w:rPr>
              <w:t>коза, козел, козленок, свинья, поросенок, осел, индюк, кошка, котята, бык, корова, верблюд, собака, щенок, кролик, морские свинки, баран, овца, ягненок, лошадь</w:t>
            </w:r>
            <w:r w:rsidR="002523A4">
              <w:rPr>
                <w:sz w:val="24"/>
                <w:szCs w:val="24"/>
              </w:rPr>
              <w:t>;</w:t>
            </w:r>
            <w:r w:rsidR="00327CD0" w:rsidRPr="00327CD0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                                                                          - птиц:</w:t>
            </w:r>
            <w:r w:rsidR="00327CD0" w:rsidRPr="00327CD0">
              <w:rPr>
                <w:sz w:val="24"/>
                <w:szCs w:val="24"/>
              </w:rPr>
              <w:t xml:space="preserve"> утка, селезень, курица, петух, цыпленок, гусь, гусыня, голуби</w:t>
            </w:r>
            <w:r w:rsidR="002523A4">
              <w:rPr>
                <w:sz w:val="24"/>
                <w:szCs w:val="24"/>
              </w:rPr>
              <w:t>;</w:t>
            </w:r>
            <w:r w:rsidR="00327CD0" w:rsidRPr="00327CD0">
              <w:rPr>
                <w:sz w:val="24"/>
                <w:szCs w:val="24"/>
              </w:rPr>
              <w:t xml:space="preserve">                                                                                                       насекомого: пчела.</w:t>
            </w:r>
            <w:r w:rsidRPr="00327CD0">
              <w:rPr>
                <w:sz w:val="24"/>
                <w:szCs w:val="24"/>
              </w:rPr>
              <w:t xml:space="preserve">                                                                                              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«ДОМАШНИЕ ЖИВОТНЫЕ И ТПИЦЫ» 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17AA2137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Звуковая часть контента содержит в себе словесное описание представленных на стенде животных и птиц, звуков их голосов, а также обучающих вопросов в интерактивных режимах.</w:t>
            </w:r>
          </w:p>
        </w:tc>
      </w:tr>
      <w:tr w:rsidR="006F27D1" w:rsidRPr="00E60A26" w14:paraId="5112843E" w14:textId="77777777" w:rsidTr="00F72686">
        <w:tc>
          <w:tcPr>
            <w:tcW w:w="298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качеству тактильной поверхности</w:t>
            </w:r>
          </w:p>
        </w:tc>
        <w:tc>
          <w:tcPr>
            <w:tcW w:w="6511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6F27D1" w:rsidRPr="00E60A26" w14:paraId="5BF14375" w14:textId="77777777" w:rsidTr="00F72686">
        <w:tc>
          <w:tcPr>
            <w:tcW w:w="2982" w:type="dxa"/>
            <w:shd w:val="clear" w:color="auto" w:fill="auto"/>
          </w:tcPr>
          <w:p w14:paraId="4292F59A" w14:textId="1ED2098F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511" w:type="dxa"/>
            <w:shd w:val="clear" w:color="auto" w:fill="auto"/>
          </w:tcPr>
          <w:p w14:paraId="4AB962D0" w14:textId="0FD7335C" w:rsidR="006F27D1" w:rsidRDefault="006F27D1" w:rsidP="006F27D1">
            <w:pPr>
              <w:rPr>
                <w:sz w:val="24"/>
                <w:szCs w:val="24"/>
              </w:rPr>
            </w:pPr>
            <w:r w:rsidRPr="009A6719">
              <w:rPr>
                <w:sz w:val="24"/>
                <w:szCs w:val="24"/>
                <w:u w:val="single"/>
              </w:rPr>
              <w:t>Напряжение питания</w:t>
            </w:r>
            <w:r>
              <w:rPr>
                <w:sz w:val="24"/>
                <w:szCs w:val="24"/>
              </w:rPr>
              <w:t xml:space="preserve">: </w:t>
            </w:r>
            <w:r w:rsidRPr="009A6719">
              <w:rPr>
                <w:sz w:val="24"/>
                <w:szCs w:val="24"/>
              </w:rPr>
              <w:t>220 вольт, 50 Гц</w:t>
            </w:r>
          </w:p>
          <w:p w14:paraId="5FFA3A36" w14:textId="77777777" w:rsidR="00F72686" w:rsidRDefault="006F27D1" w:rsidP="00F72686">
            <w:pPr>
              <w:spacing w:after="0"/>
              <w:rPr>
                <w:rFonts w:eastAsia="Calibri" w:cs="Calibri"/>
              </w:rPr>
            </w:pPr>
            <w:r w:rsidRPr="009A6719">
              <w:rPr>
                <w:sz w:val="24"/>
                <w:szCs w:val="24"/>
                <w:u w:val="single"/>
              </w:rPr>
              <w:t>Акустика</w:t>
            </w:r>
            <w:r>
              <w:rPr>
                <w:sz w:val="24"/>
                <w:szCs w:val="24"/>
              </w:rPr>
              <w:t>:</w:t>
            </w:r>
            <w:r w:rsidRPr="009A6719">
              <w:rPr>
                <w:rFonts w:eastAsia="Calibri" w:cs="Calibri"/>
              </w:rPr>
              <w:t xml:space="preserve"> </w:t>
            </w:r>
          </w:p>
          <w:p w14:paraId="77A102C2" w14:textId="3F110306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 xml:space="preserve">Скрытая. Управление уровнем громкости- цифровое </w:t>
            </w:r>
          </w:p>
          <w:p w14:paraId="76F3D092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Номинальная мощность: 1 Вт</w:t>
            </w:r>
          </w:p>
          <w:p w14:paraId="02957A3D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Максимальная мощность: 2 Вт</w:t>
            </w:r>
          </w:p>
          <w:p w14:paraId="3B7F19C0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Сопротивление: 8 Ом</w:t>
            </w:r>
          </w:p>
          <w:p w14:paraId="1AE4F0A9" w14:textId="1321CAF1" w:rsidR="006F27D1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Полоса пропускания: 150 Гц - 20000 Гц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Среднее значение уровня звукового давления: 80 дБ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Резонансная частота: 340 Гц</w:t>
            </w:r>
          </w:p>
        </w:tc>
      </w:tr>
      <w:tr w:rsidR="006F27D1" w:rsidRPr="00E60A26" w14:paraId="26104416" w14:textId="77777777" w:rsidTr="00F72686">
        <w:tc>
          <w:tcPr>
            <w:tcW w:w="2982" w:type="dxa"/>
            <w:shd w:val="clear" w:color="auto" w:fill="auto"/>
          </w:tcPr>
          <w:p w14:paraId="7E9D062B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6902A8BD" w14:textId="632919B5" w:rsidR="006F27D1" w:rsidRPr="00E60A26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компактного размещения в </w:t>
            </w:r>
            <w:r w:rsidRPr="00BF2343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габаритные размеры стенда не должны быть не более 640мм в высоту, не более 840мм в ширину, не более </w:t>
            </w:r>
            <w:r w:rsidR="0083043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мм в глубину</w:t>
            </w:r>
            <w:r w:rsidR="00830438">
              <w:rPr>
                <w:sz w:val="24"/>
                <w:szCs w:val="24"/>
              </w:rPr>
              <w:t xml:space="preserve"> (с учетом крепежных элементов)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F27D1" w:rsidRPr="00E60A26" w14:paraId="31036C47" w14:textId="77777777" w:rsidTr="00F72686">
        <w:tc>
          <w:tcPr>
            <w:tcW w:w="2982" w:type="dxa"/>
            <w:shd w:val="clear" w:color="auto" w:fill="auto"/>
          </w:tcPr>
          <w:p w14:paraId="5910C945" w14:textId="506D9CFD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монтажу тактильно-звукового стенда</w:t>
            </w:r>
          </w:p>
        </w:tc>
        <w:tc>
          <w:tcPr>
            <w:tcW w:w="6511" w:type="dxa"/>
            <w:shd w:val="clear" w:color="auto" w:fill="auto"/>
          </w:tcPr>
          <w:p w14:paraId="74064EA1" w14:textId="6ACA3041" w:rsidR="006F27D1" w:rsidRPr="00BF2343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6F27D1" w:rsidRPr="00E60A26" w14:paraId="2C894FDD" w14:textId="77777777" w:rsidTr="00F72686">
        <w:tc>
          <w:tcPr>
            <w:tcW w:w="2982" w:type="dxa"/>
            <w:shd w:val="clear" w:color="auto" w:fill="auto"/>
          </w:tcPr>
          <w:p w14:paraId="363A3BA8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14:paraId="730F69A7" w14:textId="77777777" w:rsidR="006F27D1" w:rsidRPr="00E60A26" w:rsidRDefault="006F27D1" w:rsidP="006F27D1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315532C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6F27D1" w:rsidRPr="00E60A26" w14:paraId="11603938" w14:textId="77777777" w:rsidTr="00F72686">
        <w:trPr>
          <w:trHeight w:val="70"/>
        </w:trPr>
        <w:tc>
          <w:tcPr>
            <w:tcW w:w="2982" w:type="dxa"/>
            <w:shd w:val="clear" w:color="auto" w:fill="auto"/>
          </w:tcPr>
          <w:p w14:paraId="119D8B81" w14:textId="3E513CD8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1" w:type="dxa"/>
            <w:shd w:val="clear" w:color="auto" w:fill="auto"/>
          </w:tcPr>
          <w:p w14:paraId="63FD8EE8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6F27D1" w:rsidRPr="00E60A26" w14:paraId="20EEBF58" w14:textId="77777777" w:rsidTr="00F72686">
        <w:tc>
          <w:tcPr>
            <w:tcW w:w="2982" w:type="dxa"/>
            <w:shd w:val="clear" w:color="auto" w:fill="auto"/>
          </w:tcPr>
          <w:p w14:paraId="337FD22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6F27D1" w:rsidRPr="00E60A26" w:rsidRDefault="006F27D1" w:rsidP="006F27D1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45E4123" w14:textId="639386BF" w:rsidR="00F02B62" w:rsidRPr="00F02B62" w:rsidRDefault="00F02B62" w:rsidP="00F0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>
              <w:rPr>
                <w:sz w:val="24"/>
                <w:szCs w:val="24"/>
              </w:rPr>
              <w:t>Домашние животные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6F27D1" w:rsidRPr="00E60A26" w:rsidRDefault="00F02B62" w:rsidP="006F27D1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5355072" w14:textId="77777777" w:rsidR="00E1285D" w:rsidRDefault="00E1285D" w:rsidP="00FC334B">
      <w:pPr>
        <w:rPr>
          <w:b/>
          <w:sz w:val="24"/>
          <w:szCs w:val="24"/>
        </w:rPr>
      </w:pPr>
    </w:p>
    <w:p w14:paraId="022F59C8" w14:textId="0A6A907A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9E1B2A8" w14:textId="30CD9019" w:rsidR="00920D92" w:rsidRDefault="009A4585" w:rsidP="00FC334B">
      <w:pPr>
        <w:rPr>
          <w:sz w:val="24"/>
          <w:szCs w:val="24"/>
        </w:rPr>
      </w:pPr>
      <w:r w:rsidRPr="009A4585">
        <w:rPr>
          <w:sz w:val="24"/>
          <w:szCs w:val="24"/>
        </w:rPr>
        <w:t>Стенд обучающий, тактильно-звуковой «Домашние животные и птицы»</w:t>
      </w:r>
      <w:r>
        <w:rPr>
          <w:sz w:val="24"/>
          <w:szCs w:val="24"/>
        </w:rPr>
        <w:t xml:space="preserve"> </w:t>
      </w:r>
      <w:r w:rsidR="00FC334B">
        <w:rPr>
          <w:sz w:val="24"/>
          <w:szCs w:val="24"/>
        </w:rPr>
        <w:t>– 1 шт</w:t>
      </w:r>
      <w:r w:rsidR="000A2D01">
        <w:rPr>
          <w:sz w:val="24"/>
          <w:szCs w:val="24"/>
        </w:rPr>
        <w:t>.</w:t>
      </w:r>
    </w:p>
    <w:p w14:paraId="5748B454" w14:textId="7A3DE690" w:rsidR="00920D92" w:rsidRDefault="00920D92" w:rsidP="00FC334B">
      <w:pPr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765187A4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0A2D01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1B7560A8" w14:textId="77777777" w:rsidR="000A2D01" w:rsidRDefault="000A2D01" w:rsidP="000A2D01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3DD1717B" w:rsidR="009C2B94" w:rsidRDefault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p w14:paraId="26FB46C3" w14:textId="19F159ED" w:rsidR="00460AEB" w:rsidRPr="00460AEB" w:rsidRDefault="00460A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</w:t>
      </w:r>
    </w:p>
    <w:sectPr w:rsidR="00460AEB" w:rsidRPr="00460A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23EA"/>
    <w:rsid w:val="00033E82"/>
    <w:rsid w:val="000A2D01"/>
    <w:rsid w:val="000B54D2"/>
    <w:rsid w:val="000D6974"/>
    <w:rsid w:val="000F5B2E"/>
    <w:rsid w:val="00163E29"/>
    <w:rsid w:val="001A0666"/>
    <w:rsid w:val="001E6E6F"/>
    <w:rsid w:val="001F5065"/>
    <w:rsid w:val="00227BC2"/>
    <w:rsid w:val="002523A4"/>
    <w:rsid w:val="00272B20"/>
    <w:rsid w:val="00287713"/>
    <w:rsid w:val="002B0806"/>
    <w:rsid w:val="002C58B6"/>
    <w:rsid w:val="00327CD0"/>
    <w:rsid w:val="00356C45"/>
    <w:rsid w:val="00394EF4"/>
    <w:rsid w:val="003B395B"/>
    <w:rsid w:val="003C517B"/>
    <w:rsid w:val="00460AEB"/>
    <w:rsid w:val="004908D2"/>
    <w:rsid w:val="004A15A8"/>
    <w:rsid w:val="004A2676"/>
    <w:rsid w:val="004B26CA"/>
    <w:rsid w:val="004B3706"/>
    <w:rsid w:val="004D4114"/>
    <w:rsid w:val="004F17E1"/>
    <w:rsid w:val="005152AC"/>
    <w:rsid w:val="00546DAE"/>
    <w:rsid w:val="0055347A"/>
    <w:rsid w:val="00577BAF"/>
    <w:rsid w:val="00583BD9"/>
    <w:rsid w:val="006151D5"/>
    <w:rsid w:val="00622401"/>
    <w:rsid w:val="006739B3"/>
    <w:rsid w:val="006809DE"/>
    <w:rsid w:val="0068224B"/>
    <w:rsid w:val="006A53F2"/>
    <w:rsid w:val="006A6AB6"/>
    <w:rsid w:val="006B0988"/>
    <w:rsid w:val="006F27D1"/>
    <w:rsid w:val="00712FE0"/>
    <w:rsid w:val="00737983"/>
    <w:rsid w:val="007D18F6"/>
    <w:rsid w:val="007D4D26"/>
    <w:rsid w:val="00830438"/>
    <w:rsid w:val="008873BE"/>
    <w:rsid w:val="008A572D"/>
    <w:rsid w:val="008C2A07"/>
    <w:rsid w:val="0090183B"/>
    <w:rsid w:val="0090465A"/>
    <w:rsid w:val="00920D92"/>
    <w:rsid w:val="00927FDE"/>
    <w:rsid w:val="009A4585"/>
    <w:rsid w:val="009A6719"/>
    <w:rsid w:val="009B7C45"/>
    <w:rsid w:val="009C2B94"/>
    <w:rsid w:val="00A45D40"/>
    <w:rsid w:val="00A86579"/>
    <w:rsid w:val="00AA02EB"/>
    <w:rsid w:val="00AE5B98"/>
    <w:rsid w:val="00B5146A"/>
    <w:rsid w:val="00B53CBB"/>
    <w:rsid w:val="00B57E57"/>
    <w:rsid w:val="00B61BFB"/>
    <w:rsid w:val="00B76068"/>
    <w:rsid w:val="00BD4935"/>
    <w:rsid w:val="00BF2343"/>
    <w:rsid w:val="00C53D3F"/>
    <w:rsid w:val="00C7637A"/>
    <w:rsid w:val="00CC17D2"/>
    <w:rsid w:val="00CC37A1"/>
    <w:rsid w:val="00D15E7F"/>
    <w:rsid w:val="00D625FE"/>
    <w:rsid w:val="00DA438B"/>
    <w:rsid w:val="00DC3170"/>
    <w:rsid w:val="00DD7A32"/>
    <w:rsid w:val="00DF1C21"/>
    <w:rsid w:val="00DF4392"/>
    <w:rsid w:val="00E1187F"/>
    <w:rsid w:val="00E1285D"/>
    <w:rsid w:val="00E139CB"/>
    <w:rsid w:val="00E52BA5"/>
    <w:rsid w:val="00E633D4"/>
    <w:rsid w:val="00E8474C"/>
    <w:rsid w:val="00F02B62"/>
    <w:rsid w:val="00F33A2B"/>
    <w:rsid w:val="00F64E7F"/>
    <w:rsid w:val="00F72686"/>
    <w:rsid w:val="00FC334B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dcterms:created xsi:type="dcterms:W3CDTF">2021-10-20T05:05:00Z</dcterms:created>
  <dcterms:modified xsi:type="dcterms:W3CDTF">2023-04-28T13:17:00Z</dcterms:modified>
</cp:coreProperties>
</file>