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6454" w14:textId="71BBE52C" w:rsidR="008E73B4" w:rsidRDefault="008E73B4" w:rsidP="00115B5D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</w:p>
    <w:p w14:paraId="1B4B7D5E" w14:textId="77777777" w:rsidR="008E73B4" w:rsidRPr="008E73B4" w:rsidRDefault="008E73B4" w:rsidP="008E73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59B71C22" w14:textId="7EC72A86" w:rsidR="008E73B4" w:rsidRPr="008E73B4" w:rsidRDefault="008E73B4" w:rsidP="008E73B4">
      <w:pPr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E73B4">
        <w:rPr>
          <w:rFonts w:asciiTheme="minorHAnsi" w:hAnsiTheme="minorHAnsi" w:cstheme="minorHAnsi"/>
          <w:bCs/>
          <w:sz w:val="24"/>
          <w:szCs w:val="24"/>
        </w:rPr>
        <w:t>Арт. 10269</w:t>
      </w:r>
    </w:p>
    <w:p w14:paraId="60BF27DB" w14:textId="77777777" w:rsidR="008E73B4" w:rsidRPr="008E73B4" w:rsidRDefault="008E73B4" w:rsidP="008E73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68DECB" w14:textId="77777777" w:rsidR="008E73B4" w:rsidRPr="008E73B4" w:rsidRDefault="008E73B4" w:rsidP="008E73B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23624EDF" w14:textId="0D7873F7" w:rsidR="008E73B4" w:rsidRPr="008E73B4" w:rsidRDefault="008E73B4" w:rsidP="008E73B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E73B4">
        <w:rPr>
          <w:rFonts w:asciiTheme="minorHAnsi" w:hAnsiTheme="minorHAnsi" w:cstheme="minorHAnsi"/>
          <w:sz w:val="24"/>
          <w:szCs w:val="24"/>
        </w:rPr>
        <w:t>Приемное устройство вызова ПС-2</w:t>
      </w:r>
    </w:p>
    <w:p w14:paraId="610591FC" w14:textId="77777777" w:rsidR="008E73B4" w:rsidRPr="008E73B4" w:rsidRDefault="008E73B4" w:rsidP="008E73B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15684B6" w14:textId="62AD09EA" w:rsidR="008E73B4" w:rsidRPr="008E73B4" w:rsidRDefault="008E73B4" w:rsidP="008E73B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7B97631A" w14:textId="6AE1E3EA" w:rsidR="00BB0240" w:rsidRDefault="00BB0240" w:rsidP="008E73B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B0240">
        <w:rPr>
          <w:rFonts w:asciiTheme="minorHAnsi" w:hAnsiTheme="minorHAnsi" w:cstheme="minorHAnsi"/>
          <w:sz w:val="24"/>
          <w:szCs w:val="24"/>
        </w:rPr>
        <w:t xml:space="preserve">Оборудование объектов для оповещения персона о необходимости оказания помощи людям с ограничениями </w:t>
      </w:r>
      <w:r w:rsidR="00557322">
        <w:rPr>
          <w:rFonts w:asciiTheme="minorHAnsi" w:hAnsiTheme="minorHAnsi" w:cstheme="minorHAnsi"/>
          <w:sz w:val="24"/>
          <w:szCs w:val="24"/>
        </w:rPr>
        <w:t>по здоровью</w:t>
      </w:r>
      <w:r w:rsidRPr="00BB0240">
        <w:rPr>
          <w:rFonts w:asciiTheme="minorHAnsi" w:hAnsiTheme="minorHAnsi" w:cstheme="minorHAnsi"/>
          <w:sz w:val="24"/>
          <w:szCs w:val="24"/>
        </w:rPr>
        <w:t>.</w:t>
      </w:r>
    </w:p>
    <w:p w14:paraId="1C93E58E" w14:textId="77777777" w:rsidR="00BB0240" w:rsidRDefault="00BB0240" w:rsidP="008E73B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4F7B2C" w14:textId="2F3411B0" w:rsidR="008E73B4" w:rsidRPr="008E73B4" w:rsidRDefault="008E73B4" w:rsidP="008E73B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p w14:paraId="239B0471" w14:textId="2DBE66C9" w:rsidR="00150466" w:rsidRPr="008E73B4" w:rsidRDefault="00150466" w:rsidP="008E73B4">
      <w:pPr>
        <w:pStyle w:val="a3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52"/>
      </w:tblGrid>
      <w:tr w:rsidR="00CD5008" w:rsidRPr="008E73B4" w14:paraId="4E59B375" w14:textId="77777777" w:rsidTr="00BB0240">
        <w:tc>
          <w:tcPr>
            <w:tcW w:w="3114" w:type="dxa"/>
            <w:shd w:val="clear" w:color="auto" w:fill="auto"/>
          </w:tcPr>
          <w:p w14:paraId="0D0625E4" w14:textId="77777777" w:rsidR="00CD5008" w:rsidRPr="008E73B4" w:rsidRDefault="00D856E2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FE85034" w14:textId="66D8C041" w:rsidR="00CD5008" w:rsidRPr="008E73B4" w:rsidRDefault="0032593B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Представляет собой </w:t>
            </w:r>
            <w:r w:rsidR="00BB0240" w:rsidRPr="008E73B4">
              <w:rPr>
                <w:rFonts w:asciiTheme="minorHAnsi" w:hAnsiTheme="minorHAnsi" w:cstheme="minorHAnsi"/>
                <w:sz w:val="24"/>
                <w:szCs w:val="24"/>
              </w:rPr>
              <w:t>устройство,</w:t>
            </w:r>
            <w:r w:rsidR="00BB02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0240" w:rsidRPr="008E73B4">
              <w:rPr>
                <w:rFonts w:asciiTheme="minorHAnsi" w:hAnsiTheme="minorHAnsi" w:cstheme="minorHAnsi"/>
                <w:sz w:val="24"/>
                <w:szCs w:val="24"/>
              </w:rPr>
              <w:t>взаимно</w:t>
            </w:r>
            <w:r w:rsidR="00BB0240">
              <w:rPr>
                <w:rFonts w:asciiTheme="minorHAnsi" w:hAnsiTheme="minorHAnsi" w:cstheme="minorHAnsi"/>
                <w:sz w:val="24"/>
                <w:szCs w:val="24"/>
              </w:rPr>
              <w:t xml:space="preserve"> к</w:t>
            </w:r>
            <w:r w:rsidR="005F3FBA">
              <w:rPr>
                <w:rFonts w:asciiTheme="minorHAnsi" w:hAnsiTheme="minorHAnsi" w:cstheme="minorHAnsi"/>
                <w:sz w:val="24"/>
                <w:szCs w:val="24"/>
              </w:rPr>
              <w:t xml:space="preserve">оммутированное 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на част</w:t>
            </w:r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>оте 433,92 МГц и предназначенное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для дистанционной подачи сигнала помощи от 2х независимых кнопок, санузла и входа в здание, на единый блок приема сигнала. В зависимости от места нажатия кнопки выдается 2 вида звуковых </w:t>
            </w:r>
            <w:r w:rsidR="0083080B" w:rsidRPr="008E73B4">
              <w:rPr>
                <w:rFonts w:asciiTheme="minorHAnsi" w:hAnsiTheme="minorHAnsi" w:cstheme="minorHAnsi"/>
                <w:sz w:val="24"/>
                <w:szCs w:val="24"/>
              </w:rPr>
              <w:t>сигналов: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одиночный (санузел) и двойной (вход), при желании можно перекодировать </w:t>
            </w:r>
            <w:r w:rsidR="0083080B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самостоятельно. Настройка кнопок производится при помощи механических переключателей.</w:t>
            </w:r>
            <w:r w:rsidR="00C4714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В комплект также входят информационные таблички</w:t>
            </w:r>
            <w:r w:rsidR="00F2672A">
              <w:rPr>
                <w:rFonts w:asciiTheme="minorHAnsi" w:hAnsiTheme="minorHAnsi" w:cstheme="minorHAnsi"/>
                <w:sz w:val="24"/>
                <w:szCs w:val="24"/>
              </w:rPr>
              <w:t xml:space="preserve"> для двухканальной системы вызова помощи</w:t>
            </w:r>
            <w:r w:rsidR="00C4714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2672A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выполненные из ПВХ, </w:t>
            </w:r>
            <w:r w:rsidR="00C47148">
              <w:rPr>
                <w:rFonts w:asciiTheme="minorHAnsi" w:hAnsiTheme="minorHAnsi" w:cstheme="minorHAnsi"/>
                <w:sz w:val="24"/>
                <w:szCs w:val="24"/>
              </w:rPr>
              <w:t>в количестве 2шт</w:t>
            </w:r>
            <w:r w:rsidR="00F2672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4714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7322" w:rsidRPr="008E73B4" w14:paraId="413AE66D" w14:textId="77777777" w:rsidTr="00BB0240">
        <w:tc>
          <w:tcPr>
            <w:tcW w:w="3114" w:type="dxa"/>
            <w:shd w:val="clear" w:color="auto" w:fill="auto"/>
          </w:tcPr>
          <w:p w14:paraId="2F948EB0" w14:textId="72CF98FA" w:rsidR="00557322" w:rsidRPr="008E73B4" w:rsidRDefault="00557322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652" w:type="dxa"/>
            <w:shd w:val="clear" w:color="auto" w:fill="auto"/>
          </w:tcPr>
          <w:p w14:paraId="7132B446" w14:textId="45177E74" w:rsidR="00557322" w:rsidRPr="008E73B4" w:rsidRDefault="00557322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7322"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обеспечивать визуальное оповещения оператора, посредством установленной индикаторной лампочки красного цвета, срабатывающей при воспроизводстве через динамик голосовых сообщений.</w:t>
            </w:r>
          </w:p>
        </w:tc>
      </w:tr>
      <w:tr w:rsidR="0088007F" w:rsidRPr="008E73B4" w14:paraId="27140DD6" w14:textId="77777777" w:rsidTr="00BB0240">
        <w:tc>
          <w:tcPr>
            <w:tcW w:w="3114" w:type="dxa"/>
            <w:shd w:val="clear" w:color="auto" w:fill="auto"/>
          </w:tcPr>
          <w:p w14:paraId="3B79CB18" w14:textId="38A28A0E" w:rsidR="0088007F" w:rsidRPr="008E73B4" w:rsidRDefault="00D856E2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</w:t>
            </w:r>
            <w:r w:rsidR="00C47148">
              <w:rPr>
                <w:rFonts w:asciiTheme="minorHAnsi" w:hAnsiTheme="minorHAnsi" w:cstheme="minorHAnsi"/>
                <w:sz w:val="24"/>
                <w:szCs w:val="24"/>
              </w:rPr>
              <w:t xml:space="preserve"> приемного устройства</w:t>
            </w:r>
          </w:p>
        </w:tc>
        <w:tc>
          <w:tcPr>
            <w:tcW w:w="6652" w:type="dxa"/>
            <w:shd w:val="clear" w:color="auto" w:fill="auto"/>
          </w:tcPr>
          <w:p w14:paraId="4A7128DE" w14:textId="77777777" w:rsidR="0083080B" w:rsidRPr="008E73B4" w:rsidRDefault="0083080B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быть выполнено в цельном пластиковом защитном корпусе, оборудованном внешней антенной </w:t>
            </w:r>
            <w:r w:rsidR="004A0442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для приёма сигналов от беспроводных кнопок вызова помощи, расположенных на расстоянии до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4A0442" w:rsidRPr="008E73B4">
              <w:rPr>
                <w:rFonts w:asciiTheme="minorHAnsi" w:hAnsiTheme="minorHAnsi" w:cstheme="minorHAnsi"/>
                <w:sz w:val="24"/>
                <w:szCs w:val="24"/>
              </w:rPr>
              <w:t>0 м (на открытой местности).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15B5D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Настройка сигналов должна осуществляться механическими переключателями. </w:t>
            </w:r>
          </w:p>
          <w:p w14:paraId="72399B9F" w14:textId="2C50C424" w:rsidR="00B30D79" w:rsidRPr="008E73B4" w:rsidRDefault="004A0442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заявленных функций, а именно оповещения персонала, устройство должно быть о</w:t>
            </w:r>
            <w:r w:rsidR="00AF1CE6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борудовано встроенным динамиком. </w:t>
            </w:r>
            <w:r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 целью обеспечения непрерывной работы устройства, оно должно иметь </w:t>
            </w:r>
            <w:r w:rsidR="00AF1CE6"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возможность подключения в сеть</w:t>
            </w:r>
            <w:r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220</w:t>
            </w:r>
            <w:r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V</w:t>
            </w:r>
            <w:r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A24001" w:rsidRPr="008E73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4001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AF1CE6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облегчения работы персонала с устройством, </w:t>
            </w:r>
            <w:r w:rsidR="00A24001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корпус должен быть </w:t>
            </w:r>
            <w:r w:rsidR="00A24001" w:rsidRPr="008E73B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оборудован индикаторной лампочкой жёлтого цвета, лампочка должна загораться при включении устройства в сеть. </w:t>
            </w:r>
          </w:p>
        </w:tc>
      </w:tr>
      <w:tr w:rsidR="00C47148" w:rsidRPr="008E73B4" w14:paraId="241DE144" w14:textId="77777777" w:rsidTr="00BB0240">
        <w:tc>
          <w:tcPr>
            <w:tcW w:w="3114" w:type="dxa"/>
            <w:shd w:val="clear" w:color="auto" w:fill="auto"/>
          </w:tcPr>
          <w:p w14:paraId="35D6B7F4" w14:textId="13AE4B6F" w:rsidR="00C47148" w:rsidRPr="00F2672A" w:rsidRDefault="00C47148" w:rsidP="00C471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72A">
              <w:rPr>
                <w:sz w:val="24"/>
                <w:szCs w:val="24"/>
              </w:rPr>
              <w:lastRenderedPageBreak/>
              <w:t>Требования к конструктивному исполнению табличек</w:t>
            </w:r>
          </w:p>
        </w:tc>
        <w:tc>
          <w:tcPr>
            <w:tcW w:w="6652" w:type="dxa"/>
            <w:shd w:val="clear" w:color="auto" w:fill="auto"/>
          </w:tcPr>
          <w:p w14:paraId="095BDC44" w14:textId="4E97147A" w:rsidR="00C47148" w:rsidRPr="00C47148" w:rsidRDefault="00C47148" w:rsidP="00C4714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148">
              <w:rPr>
                <w:sz w:val="24"/>
                <w:szCs w:val="24"/>
              </w:rPr>
              <w:t xml:space="preserve">С целью уменьшения себестоимости изделия, а также обеспечения его небольшой массы, таблички должны быть изготовлены из белого поливинилхлорида, толщиной не более 3 мм. Лицевая часть табличек должна быть покрыта плёнкой желтого цвета, для контраста с нанесённым текстом черного и красного цветов, толщиной плёнки не более 100мкм. </w:t>
            </w:r>
          </w:p>
        </w:tc>
      </w:tr>
      <w:tr w:rsidR="004B619E" w:rsidRPr="008E73B4" w14:paraId="06ADF324" w14:textId="77777777" w:rsidTr="00BB0240">
        <w:tc>
          <w:tcPr>
            <w:tcW w:w="3114" w:type="dxa"/>
            <w:shd w:val="clear" w:color="auto" w:fill="auto"/>
          </w:tcPr>
          <w:p w14:paraId="476393F2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5AE900E8" w14:textId="77777777" w:rsidR="004B619E" w:rsidRDefault="004A0442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В виду ограниченного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пространства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в месте установки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>габариты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устройства</w:t>
            </w:r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не должны </w:t>
            </w:r>
            <w:r w:rsidR="00BB294D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более</w:t>
            </w:r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="004B619E" w:rsidRPr="008E73B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30D79"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160х90х66мм</w:t>
            </w:r>
          </w:p>
          <w:p w14:paraId="157344C7" w14:textId="77777777" w:rsidR="00306717" w:rsidRDefault="00F2672A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Геометрические размеры табличек </w:t>
            </w:r>
            <w:proofErr w:type="spellStart"/>
            <w:r w:rsidRPr="00F2672A">
              <w:rPr>
                <w:rFonts w:asciiTheme="minorHAnsi" w:hAnsiTheme="minorHAnsi" w:cstheme="minorHAnsi"/>
                <w:sz w:val="24"/>
                <w:szCs w:val="24"/>
              </w:rPr>
              <w:t>ВхШ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522F9683" w14:textId="415BE36A" w:rsidR="00F2672A" w:rsidRPr="008E73B4" w:rsidRDefault="00F2672A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2672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F2672A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200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573A48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70</w:t>
            </w:r>
            <w:proofErr w:type="gramEnd"/>
            <w:r w:rsidRPr="00F2672A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F2672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мм</w:t>
            </w:r>
            <w:r w:rsidR="003067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5495" w:rsidRPr="008E73B4" w14:paraId="1C38CE97" w14:textId="77777777" w:rsidTr="00BB0240">
        <w:tc>
          <w:tcPr>
            <w:tcW w:w="3114" w:type="dxa"/>
            <w:shd w:val="clear" w:color="auto" w:fill="auto"/>
          </w:tcPr>
          <w:p w14:paraId="5A554D7F" w14:textId="77777777" w:rsidR="00B55495" w:rsidRPr="008E73B4" w:rsidRDefault="00B55495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техническим характеристикам</w:t>
            </w:r>
          </w:p>
        </w:tc>
        <w:tc>
          <w:tcPr>
            <w:tcW w:w="6652" w:type="dxa"/>
            <w:shd w:val="clear" w:color="auto" w:fill="auto"/>
          </w:tcPr>
          <w:p w14:paraId="158ADB6E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- Питание изделия должно осуществляться от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сети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230</w:t>
            </w:r>
            <w:r w:rsidRPr="008E73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/50Гц</w:t>
            </w:r>
          </w:p>
          <w:p w14:paraId="0B10B9B8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Масса не более 0,257кг</w:t>
            </w:r>
          </w:p>
          <w:p w14:paraId="1BB18882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6D6F7E" w:rsidRPr="008E73B4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тепень защиты </w:t>
            </w:r>
            <w:r w:rsidRPr="008E73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IP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</w:p>
          <w:p w14:paraId="04CEB3B4" w14:textId="77777777" w:rsidR="00AF1CE6" w:rsidRPr="008E73B4" w:rsidRDefault="00AF1CE6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Громкость динамика не более 85 дБ</w:t>
            </w:r>
          </w:p>
          <w:p w14:paraId="08D0B704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Радиус действия на открытой местности до 100м</w:t>
            </w:r>
          </w:p>
          <w:p w14:paraId="4A09D7E3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Рабочей частотой 433,92</w:t>
            </w:r>
            <w:r w:rsidRPr="008E73B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MHz</w:t>
            </w: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6AC0B95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Кодирование 16ю различными кодами</w:t>
            </w:r>
          </w:p>
          <w:p w14:paraId="41455774" w14:textId="77777777" w:rsidR="00B55495" w:rsidRPr="008E73B4" w:rsidRDefault="00B55495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Температурный диапазон работы от 0 до +35С</w:t>
            </w:r>
          </w:p>
        </w:tc>
      </w:tr>
      <w:tr w:rsidR="00A24001" w:rsidRPr="008E73B4" w14:paraId="7AD15DC0" w14:textId="77777777" w:rsidTr="00BB0240">
        <w:tc>
          <w:tcPr>
            <w:tcW w:w="3114" w:type="dxa"/>
            <w:shd w:val="clear" w:color="auto" w:fill="auto"/>
          </w:tcPr>
          <w:p w14:paraId="4A5A3B57" w14:textId="77777777" w:rsidR="00A24001" w:rsidRPr="008E73B4" w:rsidRDefault="00A24001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звуковоспроизводящему устройству</w:t>
            </w:r>
          </w:p>
        </w:tc>
        <w:tc>
          <w:tcPr>
            <w:tcW w:w="6652" w:type="dxa"/>
            <w:shd w:val="clear" w:color="auto" w:fill="auto"/>
          </w:tcPr>
          <w:p w14:paraId="02A35333" w14:textId="77777777" w:rsidR="00A24001" w:rsidRPr="008E73B4" w:rsidRDefault="00A24001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С целью обеспечения заявленного уровня звука, динамик должен обладать следующими параметрами:</w:t>
            </w:r>
          </w:p>
          <w:p w14:paraId="4EBB6FCB" w14:textId="77777777" w:rsidR="00A24001" w:rsidRPr="008E73B4" w:rsidRDefault="00A24001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Частота основного резонанса: 100 Гц</w:t>
            </w:r>
          </w:p>
          <w:p w14:paraId="07BC954B" w14:textId="77777777" w:rsidR="00A24001" w:rsidRPr="008E73B4" w:rsidRDefault="00A24001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Предельная шумовая мощность: 0,5 Вт</w:t>
            </w:r>
          </w:p>
          <w:p w14:paraId="68B820DB" w14:textId="77777777" w:rsidR="00A24001" w:rsidRPr="008E73B4" w:rsidRDefault="00A24001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- Номинальное электрическое сопротивление (импеданс), Ω: 8 Ом</w:t>
            </w:r>
          </w:p>
        </w:tc>
      </w:tr>
      <w:tr w:rsidR="00EB3BEE" w:rsidRPr="008E73B4" w14:paraId="584E964F" w14:textId="77777777" w:rsidTr="00BB0240">
        <w:tc>
          <w:tcPr>
            <w:tcW w:w="3114" w:type="dxa"/>
            <w:shd w:val="clear" w:color="auto" w:fill="auto"/>
          </w:tcPr>
          <w:p w14:paraId="666D3276" w14:textId="31295B48" w:rsidR="00EB3BEE" w:rsidRPr="008E73B4" w:rsidRDefault="00EB3BE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монтажу табличек</w:t>
            </w:r>
          </w:p>
        </w:tc>
        <w:tc>
          <w:tcPr>
            <w:tcW w:w="6652" w:type="dxa"/>
            <w:shd w:val="clear" w:color="auto" w:fill="auto"/>
          </w:tcPr>
          <w:p w14:paraId="0635C837" w14:textId="7FC19F03" w:rsidR="00EB3BEE" w:rsidRPr="008E73B4" w:rsidRDefault="00EB3BEE" w:rsidP="008E73B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Монтаж табличек осуществляется по средством двустороннего скотча.</w:t>
            </w:r>
          </w:p>
        </w:tc>
      </w:tr>
      <w:tr w:rsidR="004B619E" w:rsidRPr="008E73B4" w14:paraId="54490624" w14:textId="77777777" w:rsidTr="00BB0240">
        <w:tc>
          <w:tcPr>
            <w:tcW w:w="3114" w:type="dxa"/>
            <w:shd w:val="clear" w:color="auto" w:fill="auto"/>
          </w:tcPr>
          <w:p w14:paraId="4D069A0B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11506540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4B619E" w:rsidRPr="008E73B4" w14:paraId="7D01026A" w14:textId="77777777" w:rsidTr="00BB0240">
        <w:tc>
          <w:tcPr>
            <w:tcW w:w="3114" w:type="dxa"/>
            <w:shd w:val="clear" w:color="auto" w:fill="auto"/>
          </w:tcPr>
          <w:p w14:paraId="107D6E45" w14:textId="16157032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36FC02B7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4B619E" w:rsidRPr="008E73B4" w14:paraId="0766D2A0" w14:textId="77777777" w:rsidTr="00BB0240">
        <w:tc>
          <w:tcPr>
            <w:tcW w:w="3114" w:type="dxa"/>
            <w:shd w:val="clear" w:color="auto" w:fill="auto"/>
          </w:tcPr>
          <w:p w14:paraId="2AC697D7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1FBBEC59" w14:textId="77777777" w:rsidR="004B619E" w:rsidRPr="008E73B4" w:rsidRDefault="004B619E" w:rsidP="008E73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73B4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EAAF1C2" w14:textId="77777777" w:rsidR="00A24001" w:rsidRPr="008E73B4" w:rsidRDefault="00A24001" w:rsidP="008E73B4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B76AE61" w14:textId="77777777" w:rsidR="00306717" w:rsidRDefault="00306717" w:rsidP="008E73B4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p w14:paraId="04C9915B" w14:textId="52629839" w:rsidR="00C47148" w:rsidRDefault="00A24001" w:rsidP="008E73B4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b/>
          <w:sz w:val="24"/>
          <w:szCs w:val="24"/>
        </w:rPr>
        <w:lastRenderedPageBreak/>
        <w:t>Комплектация</w:t>
      </w:r>
    </w:p>
    <w:p w14:paraId="0EC5CAA5" w14:textId="43D9FC0B" w:rsidR="00A24001" w:rsidRPr="00C47148" w:rsidRDefault="00A24001" w:rsidP="008E73B4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rFonts w:asciiTheme="minorHAnsi" w:hAnsiTheme="minorHAnsi" w:cstheme="minorHAnsi"/>
          <w:sz w:val="24"/>
          <w:szCs w:val="24"/>
        </w:rPr>
        <w:t>Приёмное устройство ПС-2</w:t>
      </w:r>
      <w:r w:rsidR="008E73B4">
        <w:rPr>
          <w:rFonts w:asciiTheme="minorHAnsi" w:hAnsiTheme="minorHAnsi" w:cstheme="minorHAnsi"/>
          <w:sz w:val="24"/>
          <w:szCs w:val="24"/>
        </w:rPr>
        <w:t xml:space="preserve"> – 1шт</w:t>
      </w:r>
    </w:p>
    <w:p w14:paraId="54FBE3F2" w14:textId="1D4B323D" w:rsidR="00A24001" w:rsidRDefault="008E73B4" w:rsidP="008E73B4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A24001" w:rsidRPr="008E73B4">
        <w:rPr>
          <w:rFonts w:asciiTheme="minorHAnsi" w:hAnsiTheme="minorHAnsi" w:cstheme="minorHAnsi"/>
          <w:sz w:val="24"/>
          <w:szCs w:val="24"/>
        </w:rPr>
        <w:t>нформационные таблички</w:t>
      </w:r>
      <w:r>
        <w:rPr>
          <w:rFonts w:asciiTheme="minorHAnsi" w:hAnsiTheme="minorHAnsi" w:cstheme="minorHAnsi"/>
          <w:sz w:val="24"/>
          <w:szCs w:val="24"/>
        </w:rPr>
        <w:t xml:space="preserve"> – 2шт</w:t>
      </w:r>
    </w:p>
    <w:p w14:paraId="68D30588" w14:textId="667F1B97" w:rsidR="008E73B4" w:rsidRPr="008E73B4" w:rsidRDefault="008E73B4" w:rsidP="008E73B4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Паспорт изделия – 1шт</w:t>
      </w:r>
    </w:p>
    <w:p w14:paraId="10C6DE5E" w14:textId="77777777" w:rsidR="008E73B4" w:rsidRPr="008E73B4" w:rsidRDefault="008E73B4" w:rsidP="008E73B4">
      <w:pPr>
        <w:rPr>
          <w:b/>
          <w:sz w:val="24"/>
          <w:szCs w:val="24"/>
        </w:rPr>
      </w:pPr>
      <w:r w:rsidRPr="008E73B4">
        <w:rPr>
          <w:b/>
          <w:sz w:val="24"/>
          <w:szCs w:val="24"/>
        </w:rPr>
        <w:t>Сроки</w:t>
      </w:r>
    </w:p>
    <w:p w14:paraId="384D85E1" w14:textId="77777777" w:rsidR="008E73B4" w:rsidRPr="008E73B4" w:rsidRDefault="008E73B4" w:rsidP="008E73B4">
      <w:pPr>
        <w:rPr>
          <w:sz w:val="24"/>
          <w:szCs w:val="24"/>
        </w:rPr>
      </w:pPr>
      <w:r w:rsidRPr="008E73B4">
        <w:rPr>
          <w:sz w:val="24"/>
          <w:szCs w:val="24"/>
        </w:rPr>
        <w:t>Поставка до ХХ.ХХ.20ХХ</w:t>
      </w:r>
    </w:p>
    <w:p w14:paraId="1115D864" w14:textId="77777777" w:rsidR="008E73B4" w:rsidRPr="008E73B4" w:rsidRDefault="008E73B4" w:rsidP="008E73B4">
      <w:pPr>
        <w:rPr>
          <w:b/>
          <w:sz w:val="24"/>
          <w:szCs w:val="24"/>
        </w:rPr>
      </w:pPr>
      <w:r w:rsidRPr="008E73B4">
        <w:rPr>
          <w:b/>
          <w:sz w:val="24"/>
          <w:szCs w:val="24"/>
        </w:rPr>
        <w:t>Гарантия качества</w:t>
      </w:r>
    </w:p>
    <w:p w14:paraId="0E1B2B07" w14:textId="31D7BA68" w:rsidR="008E73B4" w:rsidRPr="008E73B4" w:rsidRDefault="008E73B4" w:rsidP="008E73B4">
      <w:pPr>
        <w:rPr>
          <w:sz w:val="24"/>
          <w:szCs w:val="24"/>
        </w:rPr>
      </w:pPr>
      <w:r w:rsidRPr="008E73B4">
        <w:rPr>
          <w:sz w:val="24"/>
          <w:szCs w:val="24"/>
        </w:rPr>
        <w:t xml:space="preserve">Гарантийные обязательства не </w:t>
      </w:r>
      <w:r w:rsidR="00BC3927">
        <w:rPr>
          <w:sz w:val="24"/>
          <w:szCs w:val="24"/>
        </w:rPr>
        <w:t>более</w:t>
      </w:r>
      <w:r w:rsidRPr="008E73B4">
        <w:rPr>
          <w:sz w:val="24"/>
          <w:szCs w:val="24"/>
        </w:rPr>
        <w:t xml:space="preserve"> 2</w:t>
      </w:r>
      <w:r w:rsidR="00BC3927">
        <w:rPr>
          <w:sz w:val="24"/>
          <w:szCs w:val="24"/>
        </w:rPr>
        <w:t>-</w:t>
      </w:r>
      <w:r w:rsidRPr="008E73B4">
        <w:rPr>
          <w:sz w:val="24"/>
          <w:szCs w:val="24"/>
        </w:rPr>
        <w:t>х лет</w:t>
      </w:r>
    </w:p>
    <w:p w14:paraId="434E75F2" w14:textId="77777777" w:rsidR="008E73B4" w:rsidRPr="008E73B4" w:rsidRDefault="008E73B4" w:rsidP="008E73B4">
      <w:pPr>
        <w:rPr>
          <w:b/>
          <w:sz w:val="24"/>
          <w:szCs w:val="24"/>
        </w:rPr>
      </w:pPr>
      <w:r w:rsidRPr="008E73B4">
        <w:rPr>
          <w:b/>
          <w:sz w:val="24"/>
          <w:szCs w:val="24"/>
        </w:rPr>
        <w:t>Особые условия</w:t>
      </w:r>
    </w:p>
    <w:p w14:paraId="2CBB142C" w14:textId="4325A04E" w:rsidR="00A24001" w:rsidRPr="008E73B4" w:rsidRDefault="008E73B4" w:rsidP="008E73B4">
      <w:pPr>
        <w:rPr>
          <w:rFonts w:asciiTheme="minorHAnsi" w:hAnsiTheme="minorHAnsi" w:cstheme="minorHAnsi"/>
          <w:b/>
          <w:sz w:val="24"/>
          <w:szCs w:val="24"/>
        </w:rPr>
      </w:pPr>
      <w:r w:rsidRPr="008E73B4">
        <w:rPr>
          <w:sz w:val="24"/>
          <w:szCs w:val="24"/>
        </w:rPr>
        <w:t>---</w:t>
      </w:r>
    </w:p>
    <w:sectPr w:rsidR="00A24001" w:rsidRPr="008E73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A55" w14:textId="77777777" w:rsidR="00306717" w:rsidRDefault="00306717" w:rsidP="00306717">
      <w:pPr>
        <w:spacing w:after="0" w:line="240" w:lineRule="auto"/>
      </w:pPr>
      <w:r>
        <w:separator/>
      </w:r>
    </w:p>
  </w:endnote>
  <w:endnote w:type="continuationSeparator" w:id="0">
    <w:p w14:paraId="498EB035" w14:textId="77777777" w:rsidR="00306717" w:rsidRDefault="00306717" w:rsidP="0030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257557"/>
      <w:docPartObj>
        <w:docPartGallery w:val="Page Numbers (Bottom of Page)"/>
        <w:docPartUnique/>
      </w:docPartObj>
    </w:sdtPr>
    <w:sdtEndPr/>
    <w:sdtContent>
      <w:p w14:paraId="47650952" w14:textId="0BE794DC" w:rsidR="00306717" w:rsidRDefault="00306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95FDD" w14:textId="77777777" w:rsidR="00306717" w:rsidRDefault="00306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0481" w14:textId="77777777" w:rsidR="00306717" w:rsidRDefault="00306717" w:rsidP="00306717">
      <w:pPr>
        <w:spacing w:after="0" w:line="240" w:lineRule="auto"/>
      </w:pPr>
      <w:r>
        <w:separator/>
      </w:r>
    </w:p>
  </w:footnote>
  <w:footnote w:type="continuationSeparator" w:id="0">
    <w:p w14:paraId="51070531" w14:textId="77777777" w:rsidR="00306717" w:rsidRDefault="00306717" w:rsidP="0030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7990"/>
    <w:multiLevelType w:val="hybridMultilevel"/>
    <w:tmpl w:val="D79E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9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B618F"/>
    <w:rsid w:val="00115B5D"/>
    <w:rsid w:val="00150466"/>
    <w:rsid w:val="0022616C"/>
    <w:rsid w:val="00245274"/>
    <w:rsid w:val="00306717"/>
    <w:rsid w:val="0032593B"/>
    <w:rsid w:val="00357909"/>
    <w:rsid w:val="003B3E71"/>
    <w:rsid w:val="00406A33"/>
    <w:rsid w:val="004A0442"/>
    <w:rsid w:val="004B619E"/>
    <w:rsid w:val="004F2D85"/>
    <w:rsid w:val="00557322"/>
    <w:rsid w:val="00560C86"/>
    <w:rsid w:val="00573A48"/>
    <w:rsid w:val="00580DD5"/>
    <w:rsid w:val="005C6880"/>
    <w:rsid w:val="005F3FBA"/>
    <w:rsid w:val="006D6F7E"/>
    <w:rsid w:val="00711BC0"/>
    <w:rsid w:val="00744EE6"/>
    <w:rsid w:val="00782847"/>
    <w:rsid w:val="0083080B"/>
    <w:rsid w:val="00832E68"/>
    <w:rsid w:val="0088007F"/>
    <w:rsid w:val="008E73B4"/>
    <w:rsid w:val="00951B76"/>
    <w:rsid w:val="00963BC4"/>
    <w:rsid w:val="009F50AE"/>
    <w:rsid w:val="00A24001"/>
    <w:rsid w:val="00AF1CE6"/>
    <w:rsid w:val="00B30D79"/>
    <w:rsid w:val="00B55495"/>
    <w:rsid w:val="00BB0240"/>
    <w:rsid w:val="00BB2191"/>
    <w:rsid w:val="00BB294D"/>
    <w:rsid w:val="00BC3927"/>
    <w:rsid w:val="00C47148"/>
    <w:rsid w:val="00C509C8"/>
    <w:rsid w:val="00CD5008"/>
    <w:rsid w:val="00D0399C"/>
    <w:rsid w:val="00D411E2"/>
    <w:rsid w:val="00D856E2"/>
    <w:rsid w:val="00EB3BEE"/>
    <w:rsid w:val="00EC456A"/>
    <w:rsid w:val="00ED6DE4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28E9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3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71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0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7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2021-07-06T05:40:00Z</dcterms:created>
  <dcterms:modified xsi:type="dcterms:W3CDTF">2023-04-19T13:03:00Z</dcterms:modified>
</cp:coreProperties>
</file>